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D5" w:rsidRDefault="004D5296">
      <w:bookmarkStart w:id="0" w:name="_GoBack"/>
      <w:bookmarkEnd w:id="0"/>
      <w:r>
        <w:rPr>
          <w:noProof/>
          <w:lang w:eastAsia="ru-RU"/>
        </w:rPr>
        <w:drawing>
          <wp:inline distT="0" distB="0" distL="0" distR="0">
            <wp:extent cx="6120130" cy="8413679"/>
            <wp:effectExtent l="0" t="0" r="0" b="6985"/>
            <wp:docPr id="1" name="Рисунок 1" descr="C:\Users\user\AppData\Local\Microsoft\Windows\Temporary Internet Files\Content.Word\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01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413679"/>
                    </a:xfrm>
                    <a:prstGeom prst="rect">
                      <a:avLst/>
                    </a:prstGeom>
                    <a:noFill/>
                    <a:ln>
                      <a:noFill/>
                    </a:ln>
                  </pic:spPr>
                </pic:pic>
              </a:graphicData>
            </a:graphic>
          </wp:inline>
        </w:drawing>
      </w:r>
    </w:p>
    <w:p w:rsidR="004D5296" w:rsidRDefault="004D5296"/>
    <w:p w:rsidR="004D5296" w:rsidRDefault="004D5296"/>
    <w:p w:rsidR="004D5296" w:rsidRPr="004D5296" w:rsidRDefault="004D5296" w:rsidP="004D5296">
      <w:pPr>
        <w:tabs>
          <w:tab w:val="left" w:pos="855"/>
        </w:tabs>
        <w:suppressAutoHyphens/>
        <w:spacing w:after="0" w:line="250" w:lineRule="exact"/>
        <w:jc w:val="center"/>
        <w:rPr>
          <w:rFonts w:ascii="Times New Roman" w:eastAsia="Times New Roman" w:hAnsi="Times New Roman" w:cs="Times New Roman"/>
          <w:b/>
          <w:color w:val="00000A"/>
          <w:spacing w:val="2"/>
          <w:sz w:val="28"/>
          <w:szCs w:val="28"/>
        </w:rPr>
      </w:pPr>
      <w:r w:rsidRPr="004D5296">
        <w:rPr>
          <w:rFonts w:ascii="Times New Roman" w:eastAsia="Times New Roman" w:hAnsi="Times New Roman" w:cs="Times New Roman"/>
          <w:b/>
          <w:color w:val="00000A"/>
          <w:spacing w:val="2"/>
          <w:sz w:val="28"/>
          <w:szCs w:val="28"/>
        </w:rPr>
        <w:lastRenderedPageBreak/>
        <w:t>1.Общие положения</w:t>
      </w:r>
    </w:p>
    <w:p w:rsidR="004D5296" w:rsidRPr="004D5296" w:rsidRDefault="004D5296" w:rsidP="004D5296">
      <w:pPr>
        <w:suppressAutoHyphens/>
        <w:spacing w:after="0" w:line="250" w:lineRule="exact"/>
        <w:ind w:left="1920"/>
        <w:rPr>
          <w:rFonts w:ascii="Times New Roman" w:eastAsia="Times New Roman" w:hAnsi="Times New Roman" w:cs="Times New Roman"/>
          <w:color w:val="00000A"/>
          <w:spacing w:val="2"/>
          <w:sz w:val="25"/>
          <w:szCs w:val="25"/>
        </w:rPr>
      </w:pP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z w:val="28"/>
          <w:szCs w:val="28"/>
          <w:lang w:eastAsia="ru-RU"/>
        </w:rPr>
      </w:pPr>
      <w:proofErr w:type="gramStart"/>
      <w:r w:rsidRPr="004D5296">
        <w:rPr>
          <w:rFonts w:ascii="Times New Roman" w:eastAsia="Times New Roman" w:hAnsi="Times New Roman" w:cs="Times New Roman"/>
          <w:color w:val="00000A"/>
          <w:sz w:val="28"/>
          <w:szCs w:val="28"/>
          <w:lang w:eastAsia="ru-RU"/>
        </w:rPr>
        <w:t>1.1.Муниципальное бюджетное общеобразовательное учреждение «Вечерняя (сменная) общеобразовательная  школа № 2 г. Пугачева Саратовской области» (далее - Учреждение)</w:t>
      </w:r>
      <w:r w:rsidRPr="004D5296">
        <w:rPr>
          <w:rFonts w:ascii="Times New Roman" w:eastAsia="Times New Roman" w:hAnsi="Times New Roman" w:cs="Times New Roman"/>
          <w:color w:val="000000"/>
          <w:sz w:val="28"/>
          <w:szCs w:val="28"/>
          <w:lang w:eastAsia="ru-RU"/>
        </w:rPr>
        <w:t xml:space="preserve"> создано</w:t>
      </w:r>
      <w:r w:rsidRPr="004D5296">
        <w:rPr>
          <w:rFonts w:ascii="Times New Roman" w:eastAsia="Times New Roman" w:hAnsi="Times New Roman" w:cs="Times New Roman"/>
          <w:color w:val="00000A"/>
          <w:sz w:val="28"/>
          <w:szCs w:val="28"/>
          <w:lang w:eastAsia="ru-RU"/>
        </w:rPr>
        <w:t xml:space="preserve"> в соответствии с постановлением администрации  Пугачевского муниципального района Саратовской области от 27 октября 2011 года № 1260 «О создании муниципальных бюджетных учреждений Пугачевского муниципального района Саратовской области» путем изменения типа существующего муниципального бюджетного общеобразовательного учреждения «Вечерняя (сменная) общеобразовательная школа № 2 г. Пугачева Саратовской области».</w:t>
      </w:r>
      <w:proofErr w:type="gramEnd"/>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1.2.Полное наименование Учреждения: муниципальное бюджетное общеобразовательное учреждение «Вечерняя (сменная) общеобразовательная школа № 2 г. Пугачева Саратовской области».</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Официальное  сокращенное  наименование  Учреждения: МБОУ «ВОШ № 2».</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Организационно-правовая форма – муниципальное учреждение.</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Тип образовательного учреждения – общеобразовательное учреждение.</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Тип учреждения — </w:t>
      </w:r>
      <w:proofErr w:type="gramStart"/>
      <w:r w:rsidRPr="004D5296">
        <w:rPr>
          <w:rFonts w:ascii="Times New Roman" w:eastAsia="Times New Roman" w:hAnsi="Times New Roman" w:cs="Times New Roman"/>
          <w:color w:val="00000A"/>
          <w:spacing w:val="2"/>
          <w:sz w:val="28"/>
          <w:szCs w:val="28"/>
        </w:rPr>
        <w:t>бюджетное</w:t>
      </w:r>
      <w:proofErr w:type="gramEnd"/>
      <w:r w:rsidRPr="004D5296">
        <w:rPr>
          <w:rFonts w:ascii="Times New Roman" w:eastAsia="Times New Roman" w:hAnsi="Times New Roman" w:cs="Times New Roman"/>
          <w:color w:val="00000A"/>
          <w:spacing w:val="2"/>
          <w:sz w:val="28"/>
          <w:szCs w:val="28"/>
        </w:rPr>
        <w:t>.</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1.3.Учредителем Учреждения является администрация Пугачевского муниципального района Саратовской области (далее - Учредитель).</w:t>
      </w:r>
    </w:p>
    <w:p w:rsidR="004D5296" w:rsidRPr="004D5296" w:rsidRDefault="004D5296" w:rsidP="004D5296">
      <w:pPr>
        <w:suppressAutoHyphens/>
        <w:spacing w:after="0" w:line="240" w:lineRule="auto"/>
        <w:ind w:firstLine="567"/>
        <w:jc w:val="both"/>
        <w:rPr>
          <w:rFonts w:ascii="Times New Roman" w:eastAsia="Arial Unicode MS" w:hAnsi="Times New Roman" w:cs="Times New Roman"/>
          <w:color w:val="000000"/>
          <w:sz w:val="28"/>
          <w:szCs w:val="28"/>
          <w:lang w:eastAsia="ru-RU"/>
        </w:rPr>
      </w:pPr>
      <w:r w:rsidRPr="004D5296">
        <w:rPr>
          <w:rFonts w:ascii="Times New Roman" w:eastAsia="Arial Unicode MS" w:hAnsi="Times New Roman" w:cs="Times New Roman"/>
          <w:color w:val="000000"/>
          <w:sz w:val="28"/>
          <w:szCs w:val="28"/>
          <w:lang w:eastAsia="ru-RU"/>
        </w:rPr>
        <w:t>Оперативное руководство и профильное взаимодействие с Учреждением, назначение, освобождение от должности, заключение и расторжение трудового договора с руководителем Учреждения, утверждение муниципального задания осуществляется управлением образования администрации Пугачевского муниципального района.</w:t>
      </w:r>
    </w:p>
    <w:p w:rsidR="004D5296" w:rsidRPr="004D5296" w:rsidRDefault="004D5296" w:rsidP="004D5296">
      <w:pPr>
        <w:widowControl w:val="0"/>
        <w:suppressLineNumbers/>
        <w:suppressAutoHyphens/>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 xml:space="preserve">Отношения между Учредителем и Учреждением определяются в соответствии с законодательством Российской Федерации. </w:t>
      </w:r>
    </w:p>
    <w:p w:rsidR="004D5296" w:rsidRPr="004D5296" w:rsidRDefault="004D5296" w:rsidP="004D5296">
      <w:pPr>
        <w:widowControl w:val="0"/>
        <w:suppressAutoHyphens/>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 xml:space="preserve">1.4.Учреждение в своей деятельности руководствуется Конституцией Российской Федерации, Федеральными законами Российской Федерации, </w:t>
      </w:r>
      <w:r w:rsidRPr="004D5296">
        <w:rPr>
          <w:rFonts w:ascii="Times New Roman" w:eastAsia="Arial Unicode MS" w:hAnsi="Times New Roman" w:cs="Times New Roman"/>
          <w:color w:val="00000A"/>
          <w:sz w:val="28"/>
          <w:szCs w:val="28"/>
          <w:lang w:eastAsia="ru-RU"/>
        </w:rPr>
        <w:t>указами и распоряжениями Президента Российской Федерации, постановлениями и распоряжениями Правительства Российской Федерации, нормативными актами органов исполнительной власти в сфере образования.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1.5.Место нахождения Учреждения: 413728, Российская Федерация, Саратовская область, г. Пугачев, пер. Камышинский, д.9.</w:t>
      </w:r>
    </w:p>
    <w:p w:rsidR="004D5296" w:rsidRPr="004D5296" w:rsidRDefault="004D5296" w:rsidP="004D5296">
      <w:pPr>
        <w:suppressAutoHyphens/>
        <w:spacing w:after="0" w:line="317" w:lineRule="exact"/>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1.6.</w:t>
      </w:r>
      <w:r w:rsidRPr="004D5296">
        <w:rPr>
          <w:rFonts w:ascii="Times New Roman" w:eastAsia="Times New Roman" w:hAnsi="Times New Roman" w:cs="Times New Roman"/>
          <w:color w:val="000000"/>
          <w:spacing w:val="2"/>
          <w:sz w:val="28"/>
          <w:szCs w:val="28"/>
        </w:rPr>
        <w:t xml:space="preserve">Учреждение является юридическим лицом, имеет на правах аренды обособленное имущество, </w:t>
      </w:r>
      <w:r w:rsidRPr="004D5296">
        <w:rPr>
          <w:rFonts w:ascii="Times New Roman" w:eastAsia="Times New Roman" w:hAnsi="Times New Roman" w:cs="Times New Roman"/>
          <w:bCs/>
          <w:color w:val="000000"/>
          <w:spacing w:val="2"/>
          <w:sz w:val="28"/>
          <w:szCs w:val="28"/>
        </w:rPr>
        <w:t xml:space="preserve">имеет самостоятельный баланс и план финансово-хозяйственной деятельности. Учреждение имеет печать установленного образца, штамп и бланки со своим наименованием. Учреждение от своего имени приобретает и осуществляет имущественные и неимущественные права, </w:t>
      </w:r>
      <w:proofErr w:type="gramStart"/>
      <w:r w:rsidRPr="004D5296">
        <w:rPr>
          <w:rFonts w:ascii="Times New Roman" w:eastAsia="Times New Roman" w:hAnsi="Times New Roman" w:cs="Times New Roman"/>
          <w:bCs/>
          <w:color w:val="000000"/>
          <w:spacing w:val="2"/>
          <w:sz w:val="28"/>
          <w:szCs w:val="28"/>
        </w:rPr>
        <w:t>несет обязанности</w:t>
      </w:r>
      <w:proofErr w:type="gramEnd"/>
      <w:r w:rsidRPr="004D5296">
        <w:rPr>
          <w:rFonts w:ascii="Times New Roman" w:eastAsia="Times New Roman" w:hAnsi="Times New Roman" w:cs="Times New Roman"/>
          <w:bCs/>
          <w:color w:val="000000"/>
          <w:spacing w:val="2"/>
          <w:sz w:val="28"/>
          <w:szCs w:val="28"/>
        </w:rPr>
        <w:t>, выступает истцом и ответчиком в суде в соответствии с федеральными законами.</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bCs/>
          <w:color w:val="00000A"/>
          <w:spacing w:val="2"/>
          <w:sz w:val="28"/>
          <w:szCs w:val="28"/>
        </w:rPr>
      </w:pPr>
      <w:r w:rsidRPr="004D5296">
        <w:rPr>
          <w:rFonts w:ascii="Times New Roman" w:eastAsia="Times New Roman" w:hAnsi="Times New Roman" w:cs="Times New Roman"/>
          <w:bCs/>
          <w:color w:val="00000A"/>
          <w:spacing w:val="2"/>
          <w:sz w:val="28"/>
          <w:szCs w:val="28"/>
        </w:rPr>
        <w:t>Права юридического лица у Учреждения возникают с момента регистрации Учреждения.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bCs/>
          <w:color w:val="000000"/>
          <w:spacing w:val="2"/>
          <w:sz w:val="28"/>
          <w:szCs w:val="28"/>
        </w:rPr>
        <w:lastRenderedPageBreak/>
        <w:t>Учреждение является некоммерческой организацией и не ставит извлечение выгоды основной целью своей деятельности.</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1.7.Учреждение является муниципальным бюджетным учреждением, которое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1.8.Собственником имущества Учреждения является Пугачевский муниципальный район (далее – Собственник).</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1.9.Собственник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4D5296" w:rsidRPr="004D5296" w:rsidRDefault="004D5296" w:rsidP="004D5296">
      <w:pPr>
        <w:suppressAutoHyphens/>
        <w:spacing w:after="0" w:line="240" w:lineRule="auto"/>
        <w:ind w:left="40" w:right="60" w:firstLine="527"/>
        <w:jc w:val="both"/>
        <w:rPr>
          <w:rFonts w:ascii="Times New Roman" w:eastAsia="Times New Roman" w:hAnsi="Times New Roman" w:cs="Times New Roman"/>
          <w:color w:val="00000A"/>
          <w:spacing w:val="2"/>
          <w:sz w:val="25"/>
          <w:szCs w:val="25"/>
        </w:rPr>
      </w:pPr>
      <w:proofErr w:type="gramStart"/>
      <w:r w:rsidRPr="004D5296">
        <w:rPr>
          <w:rFonts w:ascii="Times New Roman" w:eastAsia="Times New Roman" w:hAnsi="Times New Roman" w:cs="Times New Roman"/>
          <w:color w:val="00000A"/>
          <w:spacing w:val="2"/>
          <w:sz w:val="28"/>
          <w:szCs w:val="28"/>
        </w:rPr>
        <w:t>1.10.Учреждение отвечает по своим обязательствам всем находящимся у него на праве безвозмездного пользования  имуществом, как закрепленным за Учреждением Собственником имущества, так и приобретенным за счет выделенных Учредителем средств,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roofErr w:type="gramEnd"/>
    </w:p>
    <w:p w:rsidR="004D5296" w:rsidRPr="004D5296" w:rsidRDefault="004D5296" w:rsidP="004D5296">
      <w:pPr>
        <w:tabs>
          <w:tab w:val="left" w:pos="1384"/>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1.11.Учреждение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4D5296" w:rsidRPr="004D5296" w:rsidRDefault="004D5296" w:rsidP="004D5296">
      <w:pPr>
        <w:tabs>
          <w:tab w:val="left" w:pos="1403"/>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iCs/>
          <w:color w:val="00000A"/>
          <w:spacing w:val="-5"/>
          <w:sz w:val="28"/>
          <w:szCs w:val="28"/>
        </w:rPr>
        <w:t>1.12.Учреждени</w:t>
      </w:r>
      <w:r w:rsidRPr="004D5296">
        <w:rPr>
          <w:rFonts w:ascii="Times New Roman" w:eastAsia="Times New Roman" w:hAnsi="Times New Roman" w:cs="Times New Roman"/>
          <w:iCs/>
          <w:color w:val="00000A"/>
          <w:spacing w:val="-5"/>
          <w:sz w:val="28"/>
          <w:szCs w:val="28"/>
          <w:shd w:val="clear" w:color="auto" w:fill="FFFFFF"/>
        </w:rPr>
        <w:t>е</w:t>
      </w:r>
      <w:r w:rsidRPr="004D5296">
        <w:rPr>
          <w:rFonts w:ascii="Times New Roman" w:eastAsia="Times New Roman" w:hAnsi="Times New Roman" w:cs="Times New Roman"/>
          <w:iCs/>
          <w:color w:val="00000A"/>
          <w:spacing w:val="-5"/>
          <w:sz w:val="28"/>
          <w:szCs w:val="28"/>
        </w:rPr>
        <w:t xml:space="preserve"> осуществляет</w:t>
      </w:r>
      <w:r w:rsidRPr="004D5296">
        <w:rPr>
          <w:rFonts w:ascii="Times New Roman" w:eastAsia="Times New Roman" w:hAnsi="Times New Roman" w:cs="Times New Roman"/>
          <w:color w:val="00000A"/>
          <w:spacing w:val="2"/>
          <w:sz w:val="28"/>
          <w:szCs w:val="28"/>
        </w:rPr>
        <w:t xml:space="preserve">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государственной аккредитации, в случае, если такая аккредитация предусмотрена законодательством  Российской Федерации.</w:t>
      </w:r>
    </w:p>
    <w:p w:rsidR="004D5296" w:rsidRPr="004D5296" w:rsidRDefault="004D5296" w:rsidP="004D5296">
      <w:pPr>
        <w:widowControl w:val="0"/>
        <w:suppressAutoHyphens/>
        <w:spacing w:after="0" w:line="240" w:lineRule="auto"/>
        <w:ind w:right="20" w:firstLine="567"/>
        <w:jc w:val="both"/>
        <w:rPr>
          <w:rFonts w:ascii="Times New Roman" w:eastAsia="Times New Roman" w:hAnsi="Times New Roman" w:cs="Times New Roman"/>
          <w:color w:val="000000"/>
          <w:sz w:val="28"/>
          <w:szCs w:val="28"/>
          <w:lang w:eastAsia="ru-RU"/>
        </w:rPr>
      </w:pPr>
      <w:r w:rsidRPr="004D5296">
        <w:rPr>
          <w:rFonts w:ascii="Times New Roman" w:eastAsia="Arial Unicode MS" w:hAnsi="Times New Roman" w:cs="Times New Roman"/>
          <w:color w:val="000000"/>
          <w:sz w:val="28"/>
          <w:szCs w:val="28"/>
          <w:lang w:eastAsia="ru-RU"/>
        </w:rPr>
        <w:t>1.13.</w:t>
      </w:r>
      <w:r w:rsidRPr="004D5296">
        <w:rPr>
          <w:rFonts w:ascii="Times New Roman" w:eastAsia="Times New Roman" w:hAnsi="Times New Roman" w:cs="Times New Roman"/>
          <w:color w:val="000000"/>
          <w:sz w:val="28"/>
          <w:szCs w:val="28"/>
          <w:lang w:eastAsia="ru-RU"/>
        </w:rPr>
        <w:t>Учреждение проходит государственную аккредитацию в соответствии с Федеральным законом Российской Федерации от 29 декабря 2012 года          № 273-ФЗ «Об образовании в Российской Федерации».</w:t>
      </w:r>
    </w:p>
    <w:p w:rsidR="004D5296" w:rsidRPr="004D5296" w:rsidRDefault="004D5296" w:rsidP="004D5296">
      <w:pPr>
        <w:tabs>
          <w:tab w:val="left" w:pos="1264"/>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0"/>
          <w:sz w:val="28"/>
          <w:szCs w:val="28"/>
          <w:lang w:eastAsia="ru-RU"/>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основного общего и среднего общего образования.</w:t>
      </w:r>
    </w:p>
    <w:p w:rsidR="004D5296" w:rsidRPr="004D5296" w:rsidRDefault="004D5296" w:rsidP="004D5296">
      <w:pPr>
        <w:tabs>
          <w:tab w:val="left" w:pos="1264"/>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1.14.Учреждение вправе иметь собственные печатные </w:t>
      </w:r>
      <w:r w:rsidRPr="004D5296">
        <w:rPr>
          <w:rFonts w:ascii="Times New Roman" w:eastAsia="Times New Roman" w:hAnsi="Times New Roman" w:cs="Times New Roman"/>
          <w:iCs/>
          <w:color w:val="00000A"/>
          <w:spacing w:val="-12"/>
          <w:sz w:val="28"/>
          <w:szCs w:val="28"/>
          <w:shd w:val="clear" w:color="auto" w:fill="FFFFFF"/>
        </w:rPr>
        <w:t xml:space="preserve">и электронные </w:t>
      </w:r>
      <w:r w:rsidRPr="004D5296">
        <w:rPr>
          <w:rFonts w:ascii="Times New Roman" w:eastAsia="Times New Roman" w:hAnsi="Times New Roman" w:cs="Times New Roman"/>
          <w:color w:val="00000A"/>
          <w:spacing w:val="2"/>
          <w:sz w:val="28"/>
          <w:szCs w:val="28"/>
        </w:rPr>
        <w:t>издания.</w:t>
      </w:r>
    </w:p>
    <w:p w:rsidR="004D5296" w:rsidRPr="004D5296" w:rsidRDefault="004D5296" w:rsidP="004D5296">
      <w:pPr>
        <w:tabs>
          <w:tab w:val="left" w:pos="1365"/>
        </w:tabs>
        <w:suppressAutoHyphens/>
        <w:spacing w:after="0" w:line="240" w:lineRule="auto"/>
        <w:ind w:right="23"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1.15.Основани</w:t>
      </w:r>
      <w:r w:rsidRPr="004D5296">
        <w:rPr>
          <w:rFonts w:ascii="Times New Roman" w:eastAsia="Times New Roman" w:hAnsi="Times New Roman" w:cs="Times New Roman"/>
          <w:color w:val="00000A"/>
          <w:spacing w:val="2"/>
          <w:sz w:val="28"/>
          <w:szCs w:val="28"/>
          <w:shd w:val="clear" w:color="auto" w:fill="FFFFFF"/>
        </w:rPr>
        <w:t xml:space="preserve">я </w:t>
      </w:r>
      <w:r w:rsidRPr="004D5296">
        <w:rPr>
          <w:rFonts w:ascii="Times New Roman" w:eastAsia="Times New Roman" w:hAnsi="Times New Roman" w:cs="Times New Roman"/>
          <w:color w:val="00000A"/>
          <w:spacing w:val="5"/>
          <w:sz w:val="28"/>
          <w:szCs w:val="28"/>
        </w:rPr>
        <w:t>возникновения и порядок осуще</w:t>
      </w:r>
      <w:r w:rsidRPr="004D5296">
        <w:rPr>
          <w:rFonts w:ascii="Times New Roman" w:eastAsia="Times New Roman" w:hAnsi="Times New Roman" w:cs="Times New Roman"/>
          <w:color w:val="00000A"/>
          <w:spacing w:val="5"/>
          <w:sz w:val="28"/>
          <w:szCs w:val="28"/>
          <w:shd w:val="clear" w:color="auto" w:fill="FFFFFF"/>
        </w:rPr>
        <w:t>с</w:t>
      </w:r>
      <w:r w:rsidRPr="004D5296">
        <w:rPr>
          <w:rFonts w:ascii="Times New Roman" w:eastAsia="Times New Roman" w:hAnsi="Times New Roman" w:cs="Times New Roman"/>
          <w:color w:val="00000A"/>
          <w:spacing w:val="5"/>
          <w:sz w:val="28"/>
          <w:szCs w:val="28"/>
        </w:rPr>
        <w:t xml:space="preserve">твления </w:t>
      </w:r>
      <w:r w:rsidRPr="004D5296">
        <w:rPr>
          <w:rFonts w:ascii="Times New Roman" w:eastAsia="Times New Roman" w:hAnsi="Times New Roman" w:cs="Times New Roman"/>
          <w:color w:val="00000A"/>
          <w:spacing w:val="2"/>
          <w:sz w:val="28"/>
          <w:szCs w:val="28"/>
          <w:shd w:val="clear" w:color="auto" w:fill="FFFFFF"/>
        </w:rPr>
        <w:t>прав</w:t>
      </w:r>
      <w:r w:rsidRPr="004D5296">
        <w:rPr>
          <w:rFonts w:ascii="Times New Roman" w:eastAsia="Times New Roman" w:hAnsi="Times New Roman" w:cs="Times New Roman"/>
          <w:color w:val="00000A"/>
          <w:spacing w:val="2"/>
          <w:sz w:val="28"/>
          <w:szCs w:val="28"/>
        </w:rPr>
        <w:t xml:space="preserve">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информационно-коммуникационной сети Интернет, определяются в соответствии с законодательством Российской Федерации.</w:t>
      </w:r>
    </w:p>
    <w:p w:rsidR="004D5296" w:rsidRPr="004D5296" w:rsidRDefault="004D5296" w:rsidP="004D5296">
      <w:pPr>
        <w:suppressAutoHyphens/>
        <w:spacing w:after="0" w:line="240" w:lineRule="auto"/>
        <w:ind w:firstLine="567"/>
        <w:jc w:val="center"/>
        <w:outlineLvl w:val="0"/>
        <w:rPr>
          <w:rFonts w:ascii="Times New Roman" w:eastAsia="Times New Roman" w:hAnsi="Times New Roman" w:cs="Times New Roman"/>
          <w:b/>
          <w:color w:val="00000A"/>
          <w:sz w:val="28"/>
          <w:szCs w:val="28"/>
        </w:rPr>
      </w:pPr>
      <w:bookmarkStart w:id="1" w:name="bookmark2"/>
      <w:bookmarkEnd w:id="1"/>
      <w:r w:rsidRPr="004D5296">
        <w:rPr>
          <w:rFonts w:ascii="Times New Roman" w:eastAsia="Times New Roman" w:hAnsi="Times New Roman" w:cs="Times New Roman"/>
          <w:b/>
          <w:color w:val="00000A"/>
          <w:sz w:val="28"/>
          <w:szCs w:val="28"/>
        </w:rPr>
        <w:t>2.Предмет, цели и виды деятельности Учреждения</w:t>
      </w:r>
    </w:p>
    <w:p w:rsidR="004D5296" w:rsidRPr="004D5296" w:rsidRDefault="004D5296" w:rsidP="004D5296">
      <w:pPr>
        <w:suppressAutoHyphens/>
        <w:spacing w:after="0" w:line="240" w:lineRule="auto"/>
        <w:ind w:firstLine="567"/>
        <w:jc w:val="both"/>
        <w:outlineLvl w:val="0"/>
        <w:rPr>
          <w:rFonts w:ascii="Times New Roman" w:eastAsia="Times New Roman" w:hAnsi="Times New Roman" w:cs="Times New Roman"/>
          <w:color w:val="00000A"/>
          <w:sz w:val="28"/>
          <w:szCs w:val="28"/>
        </w:rPr>
      </w:pPr>
    </w:p>
    <w:p w:rsidR="004D5296" w:rsidRPr="004D5296" w:rsidRDefault="004D5296" w:rsidP="004D5296">
      <w:pPr>
        <w:tabs>
          <w:tab w:val="left" w:pos="145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2.1.Учреждение создано для выполнения работ, оказания услуг в целях обеспечения реализации предусмотренных нормативными правовыми актами Российской Федерации и Саратовской области в сфере образования.</w:t>
      </w:r>
    </w:p>
    <w:p w:rsidR="004D5296" w:rsidRPr="004D5296" w:rsidRDefault="004D5296" w:rsidP="004D5296">
      <w:pPr>
        <w:tabs>
          <w:tab w:val="left" w:pos="1456"/>
        </w:tabs>
        <w:suppressAutoHyphens/>
        <w:spacing w:after="0" w:line="240" w:lineRule="auto"/>
        <w:ind w:firstLine="567"/>
        <w:jc w:val="both"/>
        <w:rPr>
          <w:rFonts w:ascii="Times New Roman" w:eastAsia="Times New Roman" w:hAnsi="Times New Roman" w:cs="Times New Roman"/>
          <w:color w:val="00000A"/>
          <w:spacing w:val="2"/>
          <w:sz w:val="25"/>
          <w:szCs w:val="25"/>
        </w:rPr>
      </w:pPr>
      <w:proofErr w:type="gramStart"/>
      <w:r w:rsidRPr="004D5296">
        <w:rPr>
          <w:rFonts w:ascii="Times New Roman" w:eastAsia="Times New Roman" w:hAnsi="Times New Roman" w:cs="Times New Roman"/>
          <w:color w:val="00000A"/>
          <w:spacing w:val="2"/>
          <w:sz w:val="28"/>
          <w:szCs w:val="28"/>
        </w:rPr>
        <w:t>2.2.Основным предметом деятельности Учреждения является реализация права на образование, предоставление реальной гарантии получить основное общее и среднее общее образование, создание основы для последующего образования и самообразования, осознанного выбора и освоения профессии, формирования общей культуры личности лицам, отбывающим наказание в виде лишения свободы (далее осужденным), находящимся в федеральном казенном учреждении «Исправительная колония № 17 Управления Федеральной службы исполнения наказаний по Саратовской</w:t>
      </w:r>
      <w:proofErr w:type="gramEnd"/>
      <w:r w:rsidRPr="004D5296">
        <w:rPr>
          <w:rFonts w:ascii="Times New Roman" w:eastAsia="Times New Roman" w:hAnsi="Times New Roman" w:cs="Times New Roman"/>
          <w:color w:val="00000A"/>
          <w:spacing w:val="2"/>
          <w:sz w:val="28"/>
          <w:szCs w:val="28"/>
        </w:rPr>
        <w:t xml:space="preserve"> области» (далее – ФКУ ИК - 17). Отношение Учреждения с ФКУ ИК-17 регулируется в порядке, установленном настоящим Уставом и договором.</w:t>
      </w:r>
    </w:p>
    <w:p w:rsidR="004D5296" w:rsidRPr="004D5296" w:rsidRDefault="004D5296" w:rsidP="004D5296">
      <w:pPr>
        <w:tabs>
          <w:tab w:val="left" w:pos="-3402"/>
        </w:tabs>
        <w:suppressAutoHyphens/>
        <w:spacing w:after="0" w:line="240" w:lineRule="auto"/>
        <w:ind w:right="4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ab/>
        <w:t>2.3.Основной целью деятельности Учреждения, является образовательная деятельность, обучение и воспитание осужденных. Учреждение вправе осуществлять образовательную деятельность по следующим образовательным программам, реализация которых является основной целью его деятельности:</w:t>
      </w:r>
    </w:p>
    <w:p w:rsidR="004D5296" w:rsidRPr="004D5296" w:rsidRDefault="004D5296" w:rsidP="004D5296">
      <w:pPr>
        <w:tabs>
          <w:tab w:val="left" w:pos="1552"/>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2.3.1.Основная общеобразовательная программа основного общего образования;</w:t>
      </w:r>
    </w:p>
    <w:p w:rsidR="004D5296" w:rsidRPr="004D5296" w:rsidRDefault="004D5296" w:rsidP="004D5296">
      <w:pPr>
        <w:tabs>
          <w:tab w:val="left" w:pos="158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2.3.2.Основная общеобразовательная программа среднего общего образования.</w:t>
      </w:r>
    </w:p>
    <w:p w:rsidR="004D5296" w:rsidRPr="004D5296" w:rsidRDefault="004D5296" w:rsidP="004D5296">
      <w:pPr>
        <w:tabs>
          <w:tab w:val="left" w:pos="158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2.4.Целью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лицензией.</w:t>
      </w:r>
    </w:p>
    <w:p w:rsidR="004D5296" w:rsidRPr="004D5296" w:rsidRDefault="004D5296" w:rsidP="004D5296">
      <w:pPr>
        <w:tabs>
          <w:tab w:val="left" w:pos="158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2.5.Учреждение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обеспечивается финансированием Учредителем и утверждается управлением образования администрации Пугачевского муниципального района.</w:t>
      </w:r>
    </w:p>
    <w:p w:rsidR="004D5296" w:rsidRPr="004D5296" w:rsidRDefault="004D5296" w:rsidP="004D5296">
      <w:pPr>
        <w:tabs>
          <w:tab w:val="left" w:pos="1586"/>
        </w:tabs>
        <w:suppressAutoHyphens/>
        <w:spacing w:after="0" w:line="240" w:lineRule="auto"/>
        <w:ind w:right="40" w:firstLine="567"/>
        <w:jc w:val="both"/>
        <w:rPr>
          <w:rFonts w:ascii="Times New Roman" w:eastAsia="Times New Roman" w:hAnsi="Times New Roman" w:cs="Times New Roman"/>
          <w:color w:val="00000A"/>
          <w:spacing w:val="2"/>
          <w:sz w:val="25"/>
          <w:szCs w:val="25"/>
        </w:rPr>
      </w:pPr>
      <w:proofErr w:type="gramStart"/>
      <w:r w:rsidRPr="004D5296">
        <w:rPr>
          <w:rFonts w:ascii="Times New Roman" w:eastAsia="Times New Roman" w:hAnsi="Times New Roman" w:cs="Times New Roman"/>
          <w:color w:val="00000A"/>
          <w:spacing w:val="2"/>
          <w:sz w:val="28"/>
          <w:szCs w:val="28"/>
        </w:rPr>
        <w:t>2.6.Учреждение вправе сверх установленного муниципального задания, а также в случаях, определенных нормативными правовыми актами Российской Федерации, Саратовской области, Пугачевского муниципального района в пределах установленного муниципального задания выполнять работы, оказывать услуги, относящиеся к его основным видам деятельности, предусмотренные настоящим Уставом, для граждан и юридических лиц за плату и на одинаковых при оказании одних и тех же услуг условиях.</w:t>
      </w:r>
      <w:proofErr w:type="gramEnd"/>
    </w:p>
    <w:p w:rsidR="004D5296" w:rsidRPr="004D5296" w:rsidRDefault="004D5296" w:rsidP="004D5296">
      <w:pPr>
        <w:tabs>
          <w:tab w:val="left" w:pos="146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2.7.Учреждение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4D5296" w:rsidRPr="004D5296" w:rsidRDefault="004D5296" w:rsidP="004D5296">
      <w:pPr>
        <w:tabs>
          <w:tab w:val="left" w:pos="146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развитие Учреждения и повышение его конкурентоспособности;</w:t>
      </w:r>
    </w:p>
    <w:p w:rsidR="004D5296" w:rsidRPr="004D5296" w:rsidRDefault="004D5296" w:rsidP="004D5296">
      <w:pPr>
        <w:tabs>
          <w:tab w:val="left" w:pos="146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 xml:space="preserve">повышение </w:t>
      </w:r>
      <w:proofErr w:type="gramStart"/>
      <w:r w:rsidRPr="004D5296">
        <w:rPr>
          <w:rFonts w:ascii="Times New Roman" w:eastAsia="Times New Roman" w:hAnsi="Times New Roman" w:cs="Times New Roman"/>
          <w:color w:val="00000A"/>
          <w:spacing w:val="2"/>
          <w:sz w:val="28"/>
          <w:szCs w:val="28"/>
        </w:rPr>
        <w:t>уровня оплаты труда работников Учреждения</w:t>
      </w:r>
      <w:proofErr w:type="gramEnd"/>
      <w:r w:rsidRPr="004D5296">
        <w:rPr>
          <w:rFonts w:ascii="Times New Roman" w:eastAsia="Times New Roman" w:hAnsi="Times New Roman" w:cs="Times New Roman"/>
          <w:color w:val="00000A"/>
          <w:spacing w:val="2"/>
          <w:sz w:val="28"/>
          <w:szCs w:val="28"/>
        </w:rPr>
        <w:t>.</w:t>
      </w:r>
    </w:p>
    <w:p w:rsidR="004D5296" w:rsidRPr="004D5296" w:rsidRDefault="004D5296" w:rsidP="004D5296">
      <w:pPr>
        <w:tabs>
          <w:tab w:val="left" w:pos="1100"/>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lastRenderedPageBreak/>
        <w:t>2.8.Учреждение вправе осуществлять следующие виды деятельности, в том числе приносящие доход, лишь постольку, поскольку это служит достижению целей, ради которых оно создано:</w:t>
      </w:r>
    </w:p>
    <w:p w:rsidR="004D5296" w:rsidRPr="004D5296" w:rsidRDefault="004D5296" w:rsidP="004D5296">
      <w:pPr>
        <w:tabs>
          <w:tab w:val="left" w:pos="1100"/>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дополнительное образование взрослых;</w:t>
      </w:r>
      <w:bookmarkStart w:id="2" w:name="__DdeLink__717_25996466"/>
      <w:bookmarkEnd w:id="2"/>
    </w:p>
    <w:p w:rsidR="004D5296" w:rsidRPr="004D5296" w:rsidRDefault="004D5296" w:rsidP="004D5296">
      <w:pPr>
        <w:tabs>
          <w:tab w:val="left" w:pos="1100"/>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обучение на подготовительных курсах для поступления в образовательные учреждения среднего профессионального образования;</w:t>
      </w:r>
    </w:p>
    <w:p w:rsidR="004D5296" w:rsidRPr="004D5296" w:rsidRDefault="004D5296" w:rsidP="004D5296">
      <w:pPr>
        <w:tabs>
          <w:tab w:val="left" w:pos="1100"/>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обучение на подготовительных курсах для поступления в учебные заведения высшего профессионального образования.</w:t>
      </w:r>
    </w:p>
    <w:p w:rsidR="004D5296" w:rsidRPr="004D5296" w:rsidRDefault="004D5296" w:rsidP="004D5296">
      <w:pPr>
        <w:suppressAutoHyphens/>
        <w:spacing w:after="0" w:line="240" w:lineRule="auto"/>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2.9.Учреждение не вправе осуществлять виды деятельности и оказывать платные услуги, не предусмотренные настоящим Уставом.</w:t>
      </w:r>
    </w:p>
    <w:p w:rsidR="004D5296" w:rsidRPr="004D5296" w:rsidRDefault="004D5296" w:rsidP="004D5296">
      <w:pPr>
        <w:tabs>
          <w:tab w:val="left" w:pos="-3402"/>
        </w:tabs>
        <w:suppressAutoHyphens/>
        <w:spacing w:after="0" w:line="240" w:lineRule="auto"/>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2.10.Учреждение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2.11.К компетенции Учреждения в установленной сфере деятельности относятся:</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D5296">
        <w:rPr>
          <w:rFonts w:ascii="Times New Roman" w:eastAsia="Times New Roman" w:hAnsi="Times New Roman" w:cs="Times New Roman"/>
          <w:color w:val="00000A"/>
          <w:spacing w:val="2"/>
          <w:sz w:val="28"/>
          <w:szCs w:val="28"/>
        </w:rPr>
        <w:t>самообследования</w:t>
      </w:r>
      <w:proofErr w:type="spellEnd"/>
      <w:r w:rsidRPr="004D5296">
        <w:rPr>
          <w:rFonts w:ascii="Times New Roman" w:eastAsia="Times New Roman" w:hAnsi="Times New Roman" w:cs="Times New Roman"/>
          <w:color w:val="00000A"/>
          <w:spacing w:val="2"/>
          <w:sz w:val="28"/>
          <w:szCs w:val="28"/>
        </w:rPr>
        <w:t>;</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штатного расписания в соответствии с утвержденной Учредителем штатной численностью и фондом оплаты труда;</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заключение и расторжение трудовых договоров, распределение должностных обязанностей, применение мер дисциплинарного воздействия, создание условий и организация дополнительного профессионального образования работников;</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разработка и утверждение образовательных программ Учреждения;</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разработка и утверждение по согласованию с Учредителем программы развития Учреждения, если иное не установлено Федеральным законом «Об образовании в Российской Федерации»;</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прием </w:t>
      </w:r>
      <w:proofErr w:type="gramStart"/>
      <w:r w:rsidRPr="004D5296">
        <w:rPr>
          <w:rFonts w:ascii="Times New Roman" w:eastAsia="Times New Roman" w:hAnsi="Times New Roman" w:cs="Times New Roman"/>
          <w:color w:val="00000A"/>
          <w:spacing w:val="2"/>
          <w:sz w:val="28"/>
          <w:szCs w:val="28"/>
        </w:rPr>
        <w:t>обучающихся</w:t>
      </w:r>
      <w:proofErr w:type="gramEnd"/>
      <w:r w:rsidRPr="004D5296">
        <w:rPr>
          <w:rFonts w:ascii="Times New Roman" w:eastAsia="Times New Roman" w:hAnsi="Times New Roman" w:cs="Times New Roman"/>
          <w:color w:val="00000A"/>
          <w:spacing w:val="2"/>
          <w:sz w:val="28"/>
          <w:szCs w:val="28"/>
        </w:rPr>
        <w:t xml:space="preserve"> в Учреждение;</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определение списка учебников в соответствии с утвержденным федеральным перечнем учебников, рекомендованных к использованию, а также учебных пособий, допущенных к использованию;</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lastRenderedPageBreak/>
        <w:t xml:space="preserve">индивидуальный учет результатов освоения </w:t>
      </w:r>
      <w:proofErr w:type="gramStart"/>
      <w:r w:rsidRPr="004D5296">
        <w:rPr>
          <w:rFonts w:ascii="Times New Roman" w:eastAsia="Times New Roman" w:hAnsi="Times New Roman" w:cs="Times New Roman"/>
          <w:color w:val="00000A"/>
          <w:spacing w:val="2"/>
          <w:sz w:val="28"/>
          <w:szCs w:val="28"/>
        </w:rPr>
        <w:t>обучающимися</w:t>
      </w:r>
      <w:proofErr w:type="gramEnd"/>
      <w:r w:rsidRPr="004D5296">
        <w:rPr>
          <w:rFonts w:ascii="Times New Roman" w:eastAsia="Times New Roman" w:hAnsi="Times New Roman" w:cs="Times New Roman"/>
          <w:color w:val="00000A"/>
          <w:spacing w:val="2"/>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использование и совершенствование методов обучения и воспитания, образовательных технологий, электронного обучения;</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проведение </w:t>
      </w:r>
      <w:proofErr w:type="spellStart"/>
      <w:r w:rsidRPr="004D5296">
        <w:rPr>
          <w:rFonts w:ascii="Times New Roman" w:eastAsia="Times New Roman" w:hAnsi="Times New Roman" w:cs="Times New Roman"/>
          <w:color w:val="00000A"/>
          <w:spacing w:val="2"/>
          <w:sz w:val="28"/>
          <w:szCs w:val="28"/>
        </w:rPr>
        <w:t>самообследования</w:t>
      </w:r>
      <w:proofErr w:type="spellEnd"/>
      <w:r w:rsidRPr="004D5296">
        <w:rPr>
          <w:rFonts w:ascii="Times New Roman" w:eastAsia="Times New Roman" w:hAnsi="Times New Roman" w:cs="Times New Roman"/>
          <w:color w:val="00000A"/>
          <w:spacing w:val="2"/>
          <w:sz w:val="28"/>
          <w:szCs w:val="28"/>
        </w:rPr>
        <w:t xml:space="preserve">, обеспечение </w:t>
      </w:r>
      <w:proofErr w:type="gramStart"/>
      <w:r w:rsidRPr="004D5296">
        <w:rPr>
          <w:rFonts w:ascii="Times New Roman" w:eastAsia="Times New Roman" w:hAnsi="Times New Roman" w:cs="Times New Roman"/>
          <w:color w:val="00000A"/>
          <w:spacing w:val="2"/>
          <w:sz w:val="28"/>
          <w:szCs w:val="28"/>
        </w:rPr>
        <w:t>функционирования внутренней системы оценки качества образования</w:t>
      </w:r>
      <w:proofErr w:type="gramEnd"/>
      <w:r w:rsidRPr="004D5296">
        <w:rPr>
          <w:rFonts w:ascii="Times New Roman" w:eastAsia="Times New Roman" w:hAnsi="Times New Roman" w:cs="Times New Roman"/>
          <w:color w:val="00000A"/>
          <w:spacing w:val="2"/>
          <w:sz w:val="28"/>
          <w:szCs w:val="28"/>
        </w:rPr>
        <w:t>;</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создание необходимых условий для охраны и укрепления здоровья обучающихся и работников Учреждения;</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приобретение бланков документов об образовании;</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организация методической работы, в том числе организация и проведение методических конференций, семинаров;</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обеспечение создания и ведения официального сайта Учреждения в сети Интернет;</w:t>
      </w:r>
    </w:p>
    <w:p w:rsidR="004D5296" w:rsidRPr="004D5296" w:rsidRDefault="004D5296" w:rsidP="004D5296">
      <w:pPr>
        <w:tabs>
          <w:tab w:val="left" w:pos="1345"/>
        </w:tabs>
        <w:suppressAutoHyphens/>
        <w:spacing w:after="0" w:line="317" w:lineRule="exact"/>
        <w:ind w:left="20" w:right="20" w:firstLine="54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иные вопросы в соответствии с законодательством Российской Федерации.</w:t>
      </w:r>
    </w:p>
    <w:p w:rsidR="004D5296" w:rsidRPr="004D5296" w:rsidRDefault="004D5296" w:rsidP="004D5296">
      <w:pPr>
        <w:tabs>
          <w:tab w:val="left" w:pos="1345"/>
        </w:tabs>
        <w:suppressAutoHyphens/>
        <w:spacing w:after="0" w:line="317" w:lineRule="exact"/>
        <w:ind w:left="20" w:right="20" w:hanging="300"/>
        <w:rPr>
          <w:rFonts w:ascii="Times New Roman" w:eastAsia="Times New Roman" w:hAnsi="Times New Roman" w:cs="Times New Roman"/>
          <w:color w:val="00000A"/>
          <w:spacing w:val="2"/>
          <w:sz w:val="28"/>
          <w:szCs w:val="28"/>
        </w:rPr>
      </w:pPr>
    </w:p>
    <w:p w:rsidR="004D5296" w:rsidRPr="004D5296" w:rsidRDefault="004D5296" w:rsidP="004D5296">
      <w:pPr>
        <w:suppressAutoHyphens/>
        <w:spacing w:after="0" w:line="240" w:lineRule="auto"/>
        <w:ind w:firstLine="567"/>
        <w:jc w:val="center"/>
        <w:outlineLvl w:val="0"/>
        <w:rPr>
          <w:rFonts w:ascii="Times New Roman" w:eastAsia="Times New Roman" w:hAnsi="Times New Roman" w:cs="Times New Roman"/>
          <w:b/>
          <w:color w:val="00000A"/>
          <w:sz w:val="28"/>
          <w:szCs w:val="28"/>
        </w:rPr>
      </w:pPr>
      <w:bookmarkStart w:id="3" w:name="bookmark3"/>
      <w:r w:rsidRPr="004D5296">
        <w:rPr>
          <w:rFonts w:ascii="Times New Roman" w:eastAsia="Times New Roman" w:hAnsi="Times New Roman" w:cs="Times New Roman"/>
          <w:b/>
          <w:color w:val="00000A"/>
          <w:sz w:val="28"/>
          <w:szCs w:val="28"/>
        </w:rPr>
        <w:t>3.Организация деятельности и управление</w:t>
      </w:r>
      <w:bookmarkStart w:id="4" w:name="bookmark4"/>
      <w:bookmarkEnd w:id="3"/>
      <w:bookmarkEnd w:id="4"/>
      <w:r w:rsidRPr="004D5296">
        <w:rPr>
          <w:rFonts w:ascii="Times New Roman" w:eastAsia="Times New Roman" w:hAnsi="Times New Roman" w:cs="Times New Roman"/>
          <w:b/>
          <w:color w:val="00000A"/>
          <w:sz w:val="28"/>
          <w:szCs w:val="28"/>
        </w:rPr>
        <w:t xml:space="preserve"> Учреждением</w:t>
      </w:r>
    </w:p>
    <w:p w:rsidR="004D5296" w:rsidRPr="004D5296" w:rsidRDefault="004D5296" w:rsidP="004D5296">
      <w:pPr>
        <w:suppressAutoHyphens/>
        <w:spacing w:after="0" w:line="240" w:lineRule="auto"/>
        <w:ind w:firstLine="567"/>
        <w:jc w:val="both"/>
        <w:outlineLvl w:val="0"/>
        <w:rPr>
          <w:rFonts w:ascii="Times New Roman" w:eastAsia="Times New Roman" w:hAnsi="Times New Roman" w:cs="Times New Roman"/>
          <w:color w:val="00000A"/>
          <w:sz w:val="26"/>
          <w:szCs w:val="26"/>
        </w:rPr>
      </w:pPr>
    </w:p>
    <w:p w:rsidR="004D5296" w:rsidRPr="004D5296" w:rsidRDefault="004D5296" w:rsidP="004D5296">
      <w:pPr>
        <w:suppressAutoHyphens/>
        <w:spacing w:after="0" w:line="240" w:lineRule="auto"/>
        <w:ind w:firstLine="567"/>
        <w:jc w:val="both"/>
        <w:outlineLvl w:val="0"/>
        <w:rPr>
          <w:rFonts w:ascii="Times New Roman" w:eastAsia="Times New Roman" w:hAnsi="Times New Roman" w:cs="Times New Roman"/>
          <w:color w:val="00000A"/>
          <w:sz w:val="28"/>
          <w:szCs w:val="28"/>
        </w:rPr>
      </w:pPr>
      <w:bookmarkStart w:id="5" w:name="bookmark5"/>
      <w:r w:rsidRPr="004D5296">
        <w:rPr>
          <w:rFonts w:ascii="Times New Roman" w:eastAsia="Times New Roman" w:hAnsi="Times New Roman" w:cs="Times New Roman"/>
          <w:color w:val="00000A"/>
          <w:sz w:val="28"/>
          <w:szCs w:val="28"/>
          <w:shd w:val="clear" w:color="auto" w:fill="FFFFFF"/>
        </w:rPr>
        <w:t>3</w:t>
      </w:r>
      <w:bookmarkEnd w:id="5"/>
      <w:r w:rsidRPr="004D5296">
        <w:rPr>
          <w:rFonts w:ascii="Times New Roman" w:eastAsia="Times New Roman" w:hAnsi="Times New Roman" w:cs="Times New Roman"/>
          <w:color w:val="00000A"/>
          <w:sz w:val="28"/>
          <w:szCs w:val="28"/>
        </w:rPr>
        <w:t>.1.Структура органов управления Учреждением.</w:t>
      </w:r>
    </w:p>
    <w:p w:rsidR="004D5296" w:rsidRPr="004D5296" w:rsidRDefault="004D5296" w:rsidP="004D5296">
      <w:pPr>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Управление Учреждением осуществляется в соответствии с нормативными правовыми актами Российской Федерации, Саратовской области, органов местного самоуправления Пугачевского муниципального района и настоящим Уставом. Управление Учреждением осуществляется на основе сочетания принципов единоначалия и коллегиальности.</w:t>
      </w:r>
    </w:p>
    <w:p w:rsidR="004D5296" w:rsidRPr="004D5296" w:rsidRDefault="004D5296" w:rsidP="004D5296">
      <w:pPr>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Единоличным исполнительным органом Учреждения является директор Учреждения, который осуществляет текущее руководство ее деятельностью (далее - Директор).</w:t>
      </w:r>
    </w:p>
    <w:p w:rsidR="004D5296" w:rsidRPr="004D5296" w:rsidRDefault="004D5296" w:rsidP="004D5296">
      <w:pPr>
        <w:suppressAutoHyphens/>
        <w:spacing w:after="0" w:line="240" w:lineRule="auto"/>
        <w:ind w:left="20" w:right="20" w:firstLine="547"/>
        <w:jc w:val="both"/>
        <w:rPr>
          <w:rFonts w:ascii="Times New Roman" w:eastAsia="Times New Roman" w:hAnsi="Times New Roman" w:cs="Times New Roman"/>
          <w:color w:val="FF3333"/>
          <w:spacing w:val="2"/>
          <w:sz w:val="25"/>
          <w:szCs w:val="25"/>
        </w:rPr>
      </w:pPr>
      <w:r w:rsidRPr="004D5296">
        <w:rPr>
          <w:rFonts w:ascii="Times New Roman" w:eastAsia="Times New Roman" w:hAnsi="Times New Roman" w:cs="Times New Roman"/>
          <w:color w:val="00000A"/>
          <w:spacing w:val="2"/>
          <w:sz w:val="28"/>
          <w:szCs w:val="28"/>
        </w:rPr>
        <w:t>Коллегиальными органами управления Учреждением являются: Общее собрание работников образовательного учреждения, Педагогический совет, Совет школы.</w:t>
      </w:r>
    </w:p>
    <w:p w:rsidR="004D5296" w:rsidRPr="004D5296" w:rsidRDefault="004D5296" w:rsidP="004D5296">
      <w:pPr>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0"/>
          <w:spacing w:val="2"/>
          <w:sz w:val="28"/>
          <w:szCs w:val="28"/>
        </w:rPr>
        <w:t xml:space="preserve">В целях учета мнения </w:t>
      </w:r>
      <w:r w:rsidRPr="004D5296">
        <w:rPr>
          <w:rFonts w:ascii="Times New Roman" w:eastAsia="Times New Roman" w:hAnsi="Times New Roman" w:cs="Times New Roman"/>
          <w:color w:val="00000A"/>
          <w:spacing w:val="2"/>
          <w:sz w:val="28"/>
          <w:szCs w:val="28"/>
        </w:rPr>
        <w:t xml:space="preserve">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в </w:t>
      </w:r>
      <w:r w:rsidRPr="004D5296">
        <w:rPr>
          <w:rFonts w:ascii="Times New Roman" w:eastAsia="Times New Roman" w:hAnsi="Times New Roman" w:cs="Times New Roman"/>
          <w:color w:val="00000A"/>
          <w:spacing w:val="2"/>
          <w:sz w:val="28"/>
          <w:szCs w:val="28"/>
          <w:shd w:val="clear" w:color="auto" w:fill="FFFFFF"/>
        </w:rPr>
        <w:t xml:space="preserve">Учреждении </w:t>
      </w:r>
      <w:r w:rsidRPr="004D5296">
        <w:rPr>
          <w:rFonts w:ascii="Times New Roman" w:eastAsia="Times New Roman" w:hAnsi="Times New Roman" w:cs="Times New Roman"/>
          <w:color w:val="00000A"/>
          <w:spacing w:val="2"/>
          <w:sz w:val="28"/>
          <w:szCs w:val="28"/>
        </w:rPr>
        <w:t>действуют профессиональные союзы работников Учреждения (далее – представительные органы работников).</w:t>
      </w:r>
    </w:p>
    <w:p w:rsidR="004D5296" w:rsidRPr="004D5296" w:rsidRDefault="004D5296" w:rsidP="004D5296">
      <w:pPr>
        <w:suppressAutoHyphens/>
        <w:spacing w:after="0" w:line="240" w:lineRule="auto"/>
        <w:ind w:firstLine="567"/>
        <w:outlineLvl w:val="0"/>
        <w:rPr>
          <w:rFonts w:ascii="Times New Roman" w:eastAsia="Times New Roman" w:hAnsi="Times New Roman" w:cs="Times New Roman"/>
          <w:color w:val="00000A"/>
          <w:sz w:val="28"/>
          <w:szCs w:val="28"/>
        </w:rPr>
      </w:pPr>
      <w:bookmarkStart w:id="6" w:name="bookmark6"/>
      <w:r w:rsidRPr="004D5296">
        <w:rPr>
          <w:rFonts w:ascii="Times New Roman" w:eastAsia="Times New Roman" w:hAnsi="Times New Roman" w:cs="Times New Roman"/>
          <w:color w:val="00000A"/>
          <w:sz w:val="28"/>
          <w:szCs w:val="28"/>
          <w:shd w:val="clear" w:color="auto" w:fill="FFFFFF"/>
        </w:rPr>
        <w:t>3.</w:t>
      </w:r>
      <w:bookmarkEnd w:id="6"/>
      <w:r w:rsidRPr="004D5296">
        <w:rPr>
          <w:rFonts w:ascii="Times New Roman" w:eastAsia="Times New Roman" w:hAnsi="Times New Roman" w:cs="Times New Roman"/>
          <w:color w:val="00000A"/>
          <w:sz w:val="28"/>
          <w:szCs w:val="28"/>
        </w:rPr>
        <w:t>2.Директор Учреждения.</w:t>
      </w:r>
    </w:p>
    <w:p w:rsidR="004D5296" w:rsidRPr="004D5296" w:rsidRDefault="004D5296" w:rsidP="004D5296">
      <w:pPr>
        <w:tabs>
          <w:tab w:val="left" w:pos="1456"/>
        </w:tabs>
        <w:suppressAutoHyphens/>
        <w:spacing w:after="0" w:line="240" w:lineRule="auto"/>
        <w:ind w:right="4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3.2.1.Учреждение возглавляет Директор Учреждения. Директор Учреждения назначается и освобождается от должности управлением образования администрации Пугачевского муниципального района.</w:t>
      </w:r>
    </w:p>
    <w:p w:rsidR="004D5296" w:rsidRPr="004D5296" w:rsidRDefault="004D5296" w:rsidP="004D5296">
      <w:pPr>
        <w:tabs>
          <w:tab w:val="left" w:pos="144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3.2.2.Директор Учреждения осуществляет текущее руководство деятельностью Учреждения.</w:t>
      </w:r>
    </w:p>
    <w:p w:rsidR="004D5296" w:rsidRPr="004D5296" w:rsidRDefault="004D5296" w:rsidP="004D5296">
      <w:pPr>
        <w:tabs>
          <w:tab w:val="left" w:pos="144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3.2.3.Директор организует выполнение решений Учредителя по вопросам деятельности Учреждения.</w:t>
      </w:r>
    </w:p>
    <w:p w:rsidR="004D5296" w:rsidRPr="004D5296" w:rsidRDefault="004D5296" w:rsidP="004D5296">
      <w:pPr>
        <w:tabs>
          <w:tab w:val="left" w:pos="1451"/>
        </w:tabs>
        <w:suppressAutoHyphens/>
        <w:spacing w:after="0" w:line="240" w:lineRule="auto"/>
        <w:ind w:right="4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lastRenderedPageBreak/>
        <w:t>3.2.4.Директор Учреждения без доверенности действует от имени Учреждения.</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3.2.5.К компетенции </w:t>
      </w:r>
      <w:r w:rsidRPr="004D5296">
        <w:rPr>
          <w:rFonts w:ascii="Times New Roman" w:eastAsia="Times New Roman" w:hAnsi="Times New Roman" w:cs="Times New Roman"/>
          <w:color w:val="00000A"/>
          <w:spacing w:val="2"/>
          <w:sz w:val="28"/>
          <w:szCs w:val="28"/>
          <w:shd w:val="clear" w:color="auto" w:fill="FFFFFF"/>
        </w:rPr>
        <w:t>Директора относится:</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заключение договоров от имени Учреждения;</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структуры и штатного расписания Учреждения;</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Правил внутреннего трудового распорядка;</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распределения обязанностей между заместителями Директора;</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организация и контроль работы административно-управленческого аппарата;</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заключение и расторжение трудовых договоров, распределение должностных обязанностей, применение мер дисциплинарного воздействия, создание условий и организация дополнительного профессионального образования работников;</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Саратовской области;</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организация разработки и принятие локальных нормативных актов;</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уполномочивание иных лиц представлять интересы Учреждения посредством выдачи доверенностей, в том числе доверенностей с правом передоверия;</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издание поручений и указаний, обязательных для исполнения всеми работниками Учреждения;</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определение состава и объема сведений, составляющих служебную тайну, а также установление порядка ее защиты и обеспечение его соблюдения;</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обеспечение соблюдения законности в деятельности Учреждения, контроль работы;</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D5296" w:rsidRPr="004D5296" w:rsidRDefault="004D5296" w:rsidP="004D5296">
      <w:pPr>
        <w:tabs>
          <w:tab w:val="left" w:pos="146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D5296">
        <w:rPr>
          <w:rFonts w:ascii="Times New Roman" w:eastAsia="Times New Roman" w:hAnsi="Times New Roman" w:cs="Times New Roman"/>
          <w:color w:val="00000A"/>
          <w:spacing w:val="2"/>
          <w:sz w:val="28"/>
          <w:szCs w:val="28"/>
        </w:rPr>
        <w:t>самообследования</w:t>
      </w:r>
      <w:proofErr w:type="spellEnd"/>
      <w:r w:rsidRPr="004D5296">
        <w:rPr>
          <w:rFonts w:ascii="Times New Roman" w:eastAsia="Times New Roman" w:hAnsi="Times New Roman" w:cs="Times New Roman"/>
          <w:color w:val="00000A"/>
          <w:spacing w:val="2"/>
          <w:sz w:val="28"/>
          <w:szCs w:val="28"/>
        </w:rPr>
        <w:t>;</w:t>
      </w:r>
    </w:p>
    <w:p w:rsidR="004D5296" w:rsidRPr="004D5296" w:rsidRDefault="004D5296" w:rsidP="004D5296">
      <w:pPr>
        <w:tabs>
          <w:tab w:val="left" w:pos="716"/>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образовательных программ Учреждения;</w:t>
      </w:r>
    </w:p>
    <w:p w:rsidR="004D5296" w:rsidRPr="004D5296" w:rsidRDefault="004D5296" w:rsidP="004D5296">
      <w:pPr>
        <w:tabs>
          <w:tab w:val="left" w:pos="716"/>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по согласованию с Учредителем программы развития Учреждения;</w:t>
      </w:r>
    </w:p>
    <w:p w:rsidR="004D5296" w:rsidRPr="004D5296" w:rsidRDefault="004D5296" w:rsidP="004D5296">
      <w:pPr>
        <w:tabs>
          <w:tab w:val="left" w:pos="703"/>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Режима занятий обучающихся;</w:t>
      </w:r>
    </w:p>
    <w:p w:rsidR="004D5296" w:rsidRPr="004D5296" w:rsidRDefault="004D5296" w:rsidP="004D5296">
      <w:pPr>
        <w:tabs>
          <w:tab w:val="left" w:pos="713"/>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прием </w:t>
      </w:r>
      <w:proofErr w:type="gramStart"/>
      <w:r w:rsidRPr="004D5296">
        <w:rPr>
          <w:rFonts w:ascii="Times New Roman" w:eastAsia="Times New Roman" w:hAnsi="Times New Roman" w:cs="Times New Roman"/>
          <w:color w:val="00000A"/>
          <w:spacing w:val="2"/>
          <w:sz w:val="28"/>
          <w:szCs w:val="28"/>
        </w:rPr>
        <w:t>обучающихся</w:t>
      </w:r>
      <w:proofErr w:type="gramEnd"/>
      <w:r w:rsidRPr="004D5296">
        <w:rPr>
          <w:rFonts w:ascii="Times New Roman" w:eastAsia="Times New Roman" w:hAnsi="Times New Roman" w:cs="Times New Roman"/>
          <w:color w:val="00000A"/>
          <w:spacing w:val="2"/>
          <w:sz w:val="28"/>
          <w:szCs w:val="28"/>
        </w:rPr>
        <w:t xml:space="preserve"> в Учреждение;</w:t>
      </w:r>
    </w:p>
    <w:p w:rsidR="004D5296" w:rsidRPr="004D5296" w:rsidRDefault="004D5296" w:rsidP="004D5296">
      <w:pPr>
        <w:tabs>
          <w:tab w:val="left" w:pos="721"/>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форм, периодичности и порядок текущего контроля успеваемости и промежуточной аттестации обучающихся;</w:t>
      </w:r>
    </w:p>
    <w:p w:rsidR="004D5296" w:rsidRPr="004D5296" w:rsidRDefault="004D5296" w:rsidP="004D5296">
      <w:pPr>
        <w:tabs>
          <w:tab w:val="left" w:pos="721"/>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осуществление текущего контроля успеваемости и промежуточной аттестации </w:t>
      </w:r>
      <w:proofErr w:type="gramStart"/>
      <w:r w:rsidRPr="004D5296">
        <w:rPr>
          <w:rFonts w:ascii="Times New Roman" w:eastAsia="Times New Roman" w:hAnsi="Times New Roman" w:cs="Times New Roman"/>
          <w:color w:val="00000A"/>
          <w:spacing w:val="2"/>
          <w:sz w:val="28"/>
          <w:szCs w:val="28"/>
        </w:rPr>
        <w:t>обучающихся</w:t>
      </w:r>
      <w:proofErr w:type="gramEnd"/>
      <w:r w:rsidRPr="004D5296">
        <w:rPr>
          <w:rFonts w:ascii="Times New Roman" w:eastAsia="Times New Roman" w:hAnsi="Times New Roman" w:cs="Times New Roman"/>
          <w:color w:val="00000A"/>
          <w:spacing w:val="2"/>
          <w:sz w:val="28"/>
          <w:szCs w:val="28"/>
        </w:rPr>
        <w:t>;</w:t>
      </w:r>
    </w:p>
    <w:p w:rsidR="004D5296" w:rsidRPr="004D5296" w:rsidRDefault="004D5296" w:rsidP="004D5296">
      <w:pPr>
        <w:tabs>
          <w:tab w:val="left" w:pos="711"/>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lastRenderedPageBreak/>
        <w:t xml:space="preserve">утверждение Порядка </w:t>
      </w:r>
      <w:proofErr w:type="gramStart"/>
      <w:r w:rsidRPr="004D5296">
        <w:rPr>
          <w:rFonts w:ascii="Times New Roman" w:eastAsia="Times New Roman" w:hAnsi="Times New Roman" w:cs="Times New Roman"/>
          <w:color w:val="00000A"/>
          <w:spacing w:val="2"/>
          <w:sz w:val="28"/>
          <w:szCs w:val="28"/>
        </w:rPr>
        <w:t>обучения</w:t>
      </w:r>
      <w:proofErr w:type="gramEnd"/>
      <w:r w:rsidRPr="004D5296">
        <w:rPr>
          <w:rFonts w:ascii="Times New Roman" w:eastAsia="Times New Roman" w:hAnsi="Times New Roman" w:cs="Times New Roman"/>
          <w:color w:val="00000A"/>
          <w:spacing w:val="2"/>
          <w:sz w:val="28"/>
          <w:szCs w:val="28"/>
        </w:rPr>
        <w:t xml:space="preserve"> по индивидуальному учебному плану, в том числе об ускоренном обучении;</w:t>
      </w:r>
    </w:p>
    <w:p w:rsidR="004D5296" w:rsidRPr="004D5296" w:rsidRDefault="004D5296" w:rsidP="004D5296">
      <w:pPr>
        <w:tabs>
          <w:tab w:val="left" w:pos="726"/>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индивидуальный учет результатов освоения </w:t>
      </w:r>
      <w:proofErr w:type="gramStart"/>
      <w:r w:rsidRPr="004D5296">
        <w:rPr>
          <w:rFonts w:ascii="Times New Roman" w:eastAsia="Times New Roman" w:hAnsi="Times New Roman" w:cs="Times New Roman"/>
          <w:color w:val="00000A"/>
          <w:spacing w:val="2"/>
          <w:sz w:val="28"/>
          <w:szCs w:val="28"/>
        </w:rPr>
        <w:t>обучающимися</w:t>
      </w:r>
      <w:proofErr w:type="gramEnd"/>
      <w:r w:rsidRPr="004D5296">
        <w:rPr>
          <w:rFonts w:ascii="Times New Roman" w:eastAsia="Times New Roman" w:hAnsi="Times New Roman" w:cs="Times New Roman"/>
          <w:color w:val="00000A"/>
          <w:spacing w:val="2"/>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4D5296" w:rsidRPr="004D5296" w:rsidRDefault="004D5296" w:rsidP="004D5296">
      <w:pPr>
        <w:tabs>
          <w:tab w:val="left" w:pos="733"/>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организация проведения </w:t>
      </w:r>
      <w:proofErr w:type="spellStart"/>
      <w:r w:rsidRPr="004D5296">
        <w:rPr>
          <w:rFonts w:ascii="Times New Roman" w:eastAsia="Times New Roman" w:hAnsi="Times New Roman" w:cs="Times New Roman"/>
          <w:color w:val="00000A"/>
          <w:spacing w:val="2"/>
          <w:sz w:val="28"/>
          <w:szCs w:val="28"/>
        </w:rPr>
        <w:t>самообследования</w:t>
      </w:r>
      <w:proofErr w:type="spellEnd"/>
      <w:r w:rsidRPr="004D5296">
        <w:rPr>
          <w:rFonts w:ascii="Times New Roman" w:eastAsia="Times New Roman" w:hAnsi="Times New Roman" w:cs="Times New Roman"/>
          <w:color w:val="00000A"/>
          <w:spacing w:val="2"/>
          <w:sz w:val="28"/>
          <w:szCs w:val="28"/>
        </w:rPr>
        <w:t xml:space="preserve">, обеспечение </w:t>
      </w:r>
      <w:proofErr w:type="gramStart"/>
      <w:r w:rsidRPr="004D5296">
        <w:rPr>
          <w:rFonts w:ascii="Times New Roman" w:eastAsia="Times New Roman" w:hAnsi="Times New Roman" w:cs="Times New Roman"/>
          <w:color w:val="00000A"/>
          <w:spacing w:val="2"/>
          <w:sz w:val="28"/>
          <w:szCs w:val="28"/>
        </w:rPr>
        <w:t>функционирования внутренней системы оценки качества образования</w:t>
      </w:r>
      <w:proofErr w:type="gramEnd"/>
      <w:r w:rsidRPr="004D5296">
        <w:rPr>
          <w:rFonts w:ascii="Times New Roman" w:eastAsia="Times New Roman" w:hAnsi="Times New Roman" w:cs="Times New Roman"/>
          <w:color w:val="00000A"/>
          <w:spacing w:val="2"/>
          <w:sz w:val="28"/>
          <w:szCs w:val="28"/>
        </w:rPr>
        <w:t>;</w:t>
      </w:r>
    </w:p>
    <w:p w:rsidR="004D5296" w:rsidRPr="004D5296" w:rsidRDefault="004D5296" w:rsidP="004D5296">
      <w:pPr>
        <w:tabs>
          <w:tab w:val="left" w:pos="750"/>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создание необходимых условий для охраны и укрепления здоровья </w:t>
      </w:r>
      <w:r w:rsidRPr="004D5296">
        <w:rPr>
          <w:rFonts w:ascii="Times New Roman" w:eastAsia="Times New Roman" w:hAnsi="Times New Roman" w:cs="Times New Roman"/>
          <w:color w:val="000000"/>
          <w:spacing w:val="2"/>
          <w:sz w:val="28"/>
          <w:szCs w:val="28"/>
        </w:rPr>
        <w:t>участников образовательного процесса</w:t>
      </w:r>
      <w:r w:rsidRPr="004D5296">
        <w:rPr>
          <w:rFonts w:ascii="Times New Roman" w:eastAsia="Times New Roman" w:hAnsi="Times New Roman" w:cs="Times New Roman"/>
          <w:color w:val="00000A"/>
          <w:spacing w:val="2"/>
          <w:sz w:val="28"/>
          <w:szCs w:val="28"/>
        </w:rPr>
        <w:t>;</w:t>
      </w:r>
    </w:p>
    <w:p w:rsidR="004D5296" w:rsidRPr="004D5296" w:rsidRDefault="004D5296" w:rsidP="004D5296">
      <w:pPr>
        <w:tabs>
          <w:tab w:val="left" w:pos="741"/>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D5296" w:rsidRPr="004D5296" w:rsidRDefault="004D5296" w:rsidP="004D5296">
      <w:pPr>
        <w:tabs>
          <w:tab w:val="left" w:pos="741"/>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организация приобретения бланков документов об образовании и (или) о квалификации; утверждение Порядка и размера материальной поддержки обучающихся;</w:t>
      </w:r>
    </w:p>
    <w:p w:rsidR="004D5296" w:rsidRPr="004D5296" w:rsidRDefault="004D5296" w:rsidP="004D5296">
      <w:pPr>
        <w:tabs>
          <w:tab w:val="left" w:pos="733"/>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обеспечение создания и ведения официального сайта Учреждения в сети Интернет;</w:t>
      </w:r>
    </w:p>
    <w:p w:rsidR="004D5296" w:rsidRPr="004D5296" w:rsidRDefault="004D5296" w:rsidP="004D5296">
      <w:pPr>
        <w:tabs>
          <w:tab w:val="left" w:pos="733"/>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4D5296" w:rsidRPr="004D5296" w:rsidRDefault="004D5296" w:rsidP="004D5296">
      <w:pPr>
        <w:tabs>
          <w:tab w:val="left" w:pos="733"/>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4D5296" w:rsidRPr="004D5296" w:rsidRDefault="004D5296" w:rsidP="004D5296">
      <w:pPr>
        <w:suppressAutoHyphens/>
        <w:spacing w:after="0" w:line="240" w:lineRule="auto"/>
        <w:ind w:firstLine="620"/>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3.2.6.Директор Учреждения обязан:</w:t>
      </w:r>
    </w:p>
    <w:p w:rsidR="004D5296" w:rsidRPr="004D5296" w:rsidRDefault="004D5296" w:rsidP="004D5296">
      <w:pPr>
        <w:suppressAutoHyphens/>
        <w:spacing w:after="0" w:line="240" w:lineRule="auto"/>
        <w:ind w:firstLine="620"/>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выполнение муниципального задания в полном объеме;</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постоянную работу над повышением качества предоставляемых Учреждением услуг, выполнением работ;</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составление и выполнение в полном объеме плана финансово-хозяйственной деятельности Учреждения;</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исполнение договорных обязательств по выполнению работ, оказанию услуг;</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0"/>
          <w:spacing w:val="2"/>
          <w:sz w:val="28"/>
          <w:szCs w:val="28"/>
        </w:rPr>
        <w:t xml:space="preserve">обеспечивать сохранность, рациональное использование имущества, закрепленного на праве </w:t>
      </w:r>
      <w:r w:rsidRPr="004D5296">
        <w:rPr>
          <w:rFonts w:ascii="Times New Roman" w:eastAsia="Times New Roman" w:hAnsi="Times New Roman" w:cs="Times New Roman"/>
          <w:color w:val="00000A"/>
          <w:spacing w:val="2"/>
          <w:sz w:val="28"/>
          <w:szCs w:val="28"/>
        </w:rPr>
        <w:t>безвозмездного</w:t>
      </w:r>
      <w:r w:rsidRPr="004D5296">
        <w:rPr>
          <w:rFonts w:ascii="Times New Roman" w:eastAsia="Times New Roman" w:hAnsi="Times New Roman" w:cs="Times New Roman"/>
          <w:color w:val="000000"/>
          <w:spacing w:val="2"/>
          <w:sz w:val="28"/>
          <w:szCs w:val="28"/>
        </w:rPr>
        <w:t xml:space="preserve"> пользования за Учреждением;</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0"/>
          <w:spacing w:val="2"/>
          <w:sz w:val="28"/>
          <w:szCs w:val="28"/>
        </w:rPr>
        <w:t>предварительно согласовывать с Учредителем в порядке, им установленном, совершение Учреждением крупных сделок;</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0"/>
          <w:spacing w:val="2"/>
          <w:sz w:val="28"/>
          <w:szCs w:val="28"/>
        </w:rPr>
        <w:t>согласовывать с Учредителем совершение сделок с участием Учреждения, в совершении которых имеется заинтересованность;</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proofErr w:type="gramStart"/>
      <w:r w:rsidRPr="004D5296">
        <w:rPr>
          <w:rFonts w:ascii="Times New Roman" w:eastAsia="Times New Roman" w:hAnsi="Times New Roman" w:cs="Times New Roman"/>
          <w:color w:val="000000"/>
          <w:spacing w:val="2"/>
          <w:sz w:val="28"/>
          <w:szCs w:val="28"/>
        </w:rPr>
        <w:lastRenderedPageBreak/>
        <w:t>согласовывать с Учредителем в случаях и в порядке, установленных нормативными правовыми актами, в том числе законодательными, Российской Федерации, Саратовской области, органов местного самоуправления Пугачевского муниципального района 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w:t>
      </w:r>
      <w:proofErr w:type="gramEnd"/>
      <w:r w:rsidRPr="004D5296">
        <w:rPr>
          <w:rFonts w:ascii="Times New Roman" w:eastAsia="Times New Roman" w:hAnsi="Times New Roman" w:cs="Times New Roman"/>
          <w:color w:val="000000"/>
          <w:spacing w:val="2"/>
          <w:sz w:val="28"/>
          <w:szCs w:val="28"/>
        </w:rPr>
        <w:t xml:space="preserve"> им такого имущества иным образом в качестве их учредителя или участника;</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0"/>
          <w:spacing w:val="2"/>
          <w:sz w:val="28"/>
          <w:szCs w:val="28"/>
        </w:rPr>
        <w:t>согласовывать с Учредителем в случаях и в порядке, установленных нормативными правовыми актами, в том числе законодательными, Российской Федерации, Саратовской области, органов местного самоуправления Пугачевского муниципального района и настоящим Уставом, создание и ликвидацию филиалов, открытие и закрытие представительств Учреждения;</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соблюдение Правил внутреннего трудового распорядка и трудовой дисциплины работниками Учреждения;</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и Саратовской области по защите жизни и здоровья работников Учреждения;</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проходить аттестацию в порядке, установленном Учредителем;</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0"/>
          <w:spacing w:val="2"/>
          <w:sz w:val="28"/>
          <w:szCs w:val="28"/>
        </w:rPr>
        <w:t>обеспечивать наличие мобилизационных мощностей и выполнение требований по гражданской обороне;</w:t>
      </w:r>
    </w:p>
    <w:p w:rsidR="004D5296" w:rsidRPr="004D5296" w:rsidRDefault="004D5296" w:rsidP="004D5296">
      <w:pPr>
        <w:suppressAutoHyphens/>
        <w:spacing w:after="0" w:line="240" w:lineRule="auto"/>
        <w:ind w:firstLine="62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выполнять иные обязанности, установленные нормативными правовыми актами, в том числе законодательными, Российской Федерации, Саратовской области, органов местного самоуправления Пугачевского муниципального района и настоящим Уставом Учреждения, а также решениями Учредителя.</w:t>
      </w:r>
    </w:p>
    <w:p w:rsidR="004D5296" w:rsidRPr="004D5296" w:rsidRDefault="004D5296" w:rsidP="004D5296">
      <w:pPr>
        <w:tabs>
          <w:tab w:val="left" w:pos="1426"/>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3.2.7.Директор Учреждения несет ответственность за образовательную, воспитательную работу и организационно-хозяйственную деятельность Учреждения.</w:t>
      </w:r>
    </w:p>
    <w:p w:rsidR="004D5296" w:rsidRPr="004D5296" w:rsidRDefault="004D5296" w:rsidP="004D5296">
      <w:pPr>
        <w:suppressAutoHyphens/>
        <w:spacing w:after="0" w:line="240" w:lineRule="auto"/>
        <w:ind w:left="23" w:right="40" w:firstLine="567"/>
        <w:jc w:val="both"/>
        <w:rPr>
          <w:rFonts w:ascii="Times New Roman" w:eastAsia="Times New Roman" w:hAnsi="Times New Roman" w:cs="Times New Roman"/>
          <w:color w:val="00000A"/>
          <w:spacing w:val="2"/>
          <w:sz w:val="25"/>
          <w:szCs w:val="25"/>
        </w:rPr>
      </w:pPr>
      <w:proofErr w:type="gramStart"/>
      <w:r w:rsidRPr="004D5296">
        <w:rPr>
          <w:rFonts w:ascii="Times New Roman" w:eastAsia="Times New Roman" w:hAnsi="Times New Roman" w:cs="Times New Roman"/>
          <w:color w:val="00000A"/>
          <w:spacing w:val="2"/>
          <w:sz w:val="28"/>
          <w:szCs w:val="28"/>
        </w:rPr>
        <w:t>3.2.8.Директор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Саратовской области, органов местного самоуправления Пугачевского муниципального района, а также настоящего Устава, независимо от того, была ли эта сделка признана недействительной.</w:t>
      </w:r>
      <w:proofErr w:type="gramEnd"/>
    </w:p>
    <w:p w:rsidR="004D5296" w:rsidRPr="004D5296" w:rsidRDefault="004D5296" w:rsidP="004D5296">
      <w:pPr>
        <w:tabs>
          <w:tab w:val="left" w:pos="1609"/>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3.2.9.Заместители Директора назначаются на должность Директором Учреждения.</w:t>
      </w:r>
    </w:p>
    <w:p w:rsidR="004D5296" w:rsidRPr="004D5296" w:rsidRDefault="004D5296" w:rsidP="004D5296">
      <w:pPr>
        <w:suppressAutoHyphens/>
        <w:spacing w:after="0" w:line="240" w:lineRule="auto"/>
        <w:ind w:firstLine="567"/>
        <w:outlineLvl w:val="0"/>
        <w:rPr>
          <w:rFonts w:ascii="Times New Roman" w:eastAsia="Times New Roman" w:hAnsi="Times New Roman" w:cs="Times New Roman"/>
          <w:color w:val="00000A"/>
          <w:sz w:val="28"/>
          <w:szCs w:val="28"/>
        </w:rPr>
      </w:pPr>
      <w:bookmarkStart w:id="7" w:name="bookmark7"/>
      <w:r w:rsidRPr="004D5296">
        <w:rPr>
          <w:rFonts w:ascii="Times New Roman" w:eastAsia="Times New Roman" w:hAnsi="Times New Roman" w:cs="Times New Roman"/>
          <w:color w:val="00000A"/>
          <w:sz w:val="28"/>
          <w:szCs w:val="28"/>
        </w:rPr>
        <w:t xml:space="preserve">3.3.Общее собрание работников </w:t>
      </w:r>
      <w:bookmarkStart w:id="8" w:name="bookmark8"/>
      <w:bookmarkEnd w:id="7"/>
      <w:bookmarkEnd w:id="8"/>
      <w:r w:rsidRPr="004D5296">
        <w:rPr>
          <w:rFonts w:ascii="Times New Roman" w:eastAsia="Times New Roman" w:hAnsi="Times New Roman" w:cs="Times New Roman"/>
          <w:color w:val="00000A"/>
          <w:sz w:val="28"/>
          <w:szCs w:val="28"/>
        </w:rPr>
        <w:t>Учреждения.</w:t>
      </w:r>
    </w:p>
    <w:p w:rsidR="004D5296" w:rsidRPr="004D5296" w:rsidRDefault="004D5296" w:rsidP="004D5296">
      <w:pPr>
        <w:tabs>
          <w:tab w:val="left" w:pos="1431"/>
        </w:tabs>
        <w:suppressAutoHyphens/>
        <w:spacing w:after="0" w:line="240" w:lineRule="auto"/>
        <w:ind w:right="4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lastRenderedPageBreak/>
        <w:t>3.3.1.Общее собрание работников – является коллегиальным органом управления Учреждением.</w:t>
      </w:r>
    </w:p>
    <w:p w:rsidR="004D5296" w:rsidRPr="004D5296" w:rsidRDefault="004D5296" w:rsidP="004D5296">
      <w:pPr>
        <w:tabs>
          <w:tab w:val="left" w:pos="1405"/>
        </w:tabs>
        <w:suppressAutoHyphens/>
        <w:spacing w:after="0" w:line="317" w:lineRule="exact"/>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3.3.2.Порядок формирования Общего собрания.</w:t>
      </w:r>
    </w:p>
    <w:p w:rsidR="004D5296" w:rsidRPr="004D5296" w:rsidRDefault="004D5296" w:rsidP="004D5296">
      <w:pPr>
        <w:tabs>
          <w:tab w:val="left" w:pos="1405"/>
        </w:tabs>
        <w:suppressAutoHyphens/>
        <w:spacing w:after="0" w:line="317" w:lineRule="exact"/>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Общее собрание работников Учреждения (далее - Собрание) является постоянно действующим высшим органом коллегиального управления. В заседании Собрания обязаны принимать участие все работники Учреждения. Собрание созывается по мере надобности, но не реже одного раза в год. Инициатором созыва Собрания может быть Учредитель, Директор, профессиональный союз или не менее одной трети работников.</w:t>
      </w:r>
    </w:p>
    <w:p w:rsidR="004D5296" w:rsidRPr="004D5296" w:rsidRDefault="004D5296" w:rsidP="004D5296">
      <w:pPr>
        <w:tabs>
          <w:tab w:val="left" w:pos="1405"/>
        </w:tabs>
        <w:suppressAutoHyphens/>
        <w:spacing w:after="0" w:line="317" w:lineRule="exact"/>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3.3.3.Для ведения Собрания из состава трудового коллектива избирается председатель и секретарь. Ведение протоколов Собрания осуществляется секретарем, который избирается на первом заседании Собрания сроком на один календарный год. Председатель и секретарь Собрания выполняют свои обязанности на общественных началах.</w:t>
      </w:r>
    </w:p>
    <w:p w:rsidR="004D5296" w:rsidRPr="004D5296" w:rsidRDefault="004D5296" w:rsidP="004D5296">
      <w:pPr>
        <w:tabs>
          <w:tab w:val="left" w:pos="1405"/>
        </w:tabs>
        <w:suppressAutoHyphens/>
        <w:spacing w:after="0" w:line="317" w:lineRule="exact"/>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3.3.4.Заседание Собрания правомочно, если на нем присутствует более половины работников Учреждения.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Директора. В случае</w:t>
      </w:r>
      <w:proofErr w:type="gramStart"/>
      <w:r w:rsidRPr="004D5296">
        <w:rPr>
          <w:rFonts w:ascii="Times New Roman" w:eastAsia="Times New Roman" w:hAnsi="Times New Roman" w:cs="Times New Roman"/>
          <w:color w:val="00000A"/>
          <w:spacing w:val="2"/>
          <w:sz w:val="28"/>
          <w:szCs w:val="28"/>
        </w:rPr>
        <w:t>,</w:t>
      </w:r>
      <w:proofErr w:type="gramEnd"/>
      <w:r w:rsidRPr="004D5296">
        <w:rPr>
          <w:rFonts w:ascii="Times New Roman" w:eastAsia="Times New Roman" w:hAnsi="Times New Roman" w:cs="Times New Roman"/>
          <w:color w:val="00000A"/>
          <w:spacing w:val="2"/>
          <w:sz w:val="28"/>
          <w:szCs w:val="28"/>
        </w:rPr>
        <w:t xml:space="preserve"> если Директор не согласен с решением Собрания, он выносит вопрос на рассмотрение Учредителя.</w:t>
      </w:r>
    </w:p>
    <w:p w:rsidR="004D5296" w:rsidRPr="004D5296" w:rsidRDefault="004D5296" w:rsidP="004D5296">
      <w:pPr>
        <w:tabs>
          <w:tab w:val="left" w:pos="1405"/>
        </w:tabs>
        <w:suppressAutoHyphens/>
        <w:spacing w:after="0" w:line="317" w:lineRule="exact"/>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3.3.5.Решение Собрания по вопросам его исключительной компетенции принимается 2/3 голосов его членов, присутствующих на заседании и оформляются протоколами.</w:t>
      </w:r>
    </w:p>
    <w:p w:rsidR="004D5296" w:rsidRPr="004D5296" w:rsidRDefault="004D5296" w:rsidP="004D5296">
      <w:pPr>
        <w:tabs>
          <w:tab w:val="left" w:pos="85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3.3.6.Компетенция Собрания:</w:t>
      </w:r>
    </w:p>
    <w:p w:rsidR="004D5296" w:rsidRPr="004D5296" w:rsidRDefault="004D5296" w:rsidP="004D5296">
      <w:pPr>
        <w:tabs>
          <w:tab w:val="left" w:pos="85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основных направлений деятельности Учреждения;</w:t>
      </w:r>
    </w:p>
    <w:p w:rsidR="004D5296" w:rsidRPr="004D5296" w:rsidRDefault="004D5296" w:rsidP="004D5296">
      <w:pPr>
        <w:tabs>
          <w:tab w:val="left" w:pos="85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согласование отчетного доклада Директора Учреждения о работе в истекшем году;</w:t>
      </w:r>
    </w:p>
    <w:p w:rsidR="004D5296" w:rsidRPr="004D5296" w:rsidRDefault="004D5296" w:rsidP="004D5296">
      <w:pPr>
        <w:tabs>
          <w:tab w:val="left" w:pos="85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согласование отчетных докладов руководителей филиалов (при наличии), руководителей представительств (при наличии) о работе в истекшем году;</w:t>
      </w:r>
    </w:p>
    <w:p w:rsidR="004D5296" w:rsidRPr="004D5296" w:rsidRDefault="004D5296" w:rsidP="004D5296">
      <w:pPr>
        <w:tabs>
          <w:tab w:val="left" w:pos="85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коллективного договора;</w:t>
      </w:r>
    </w:p>
    <w:p w:rsidR="004D5296" w:rsidRPr="004D5296" w:rsidRDefault="004D5296" w:rsidP="004D5296">
      <w:pPr>
        <w:tabs>
          <w:tab w:val="left" w:pos="85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утверждение результатов </w:t>
      </w:r>
      <w:proofErr w:type="spellStart"/>
      <w:r w:rsidRPr="004D5296">
        <w:rPr>
          <w:rFonts w:ascii="Times New Roman" w:eastAsia="Times New Roman" w:hAnsi="Times New Roman" w:cs="Times New Roman"/>
          <w:color w:val="00000A"/>
          <w:spacing w:val="2"/>
          <w:sz w:val="28"/>
          <w:szCs w:val="28"/>
        </w:rPr>
        <w:t>самообследования</w:t>
      </w:r>
      <w:proofErr w:type="spellEnd"/>
      <w:r w:rsidRPr="004D5296">
        <w:rPr>
          <w:rFonts w:ascii="Times New Roman" w:eastAsia="Times New Roman" w:hAnsi="Times New Roman" w:cs="Times New Roman"/>
          <w:color w:val="00000A"/>
          <w:spacing w:val="2"/>
          <w:sz w:val="28"/>
          <w:szCs w:val="28"/>
        </w:rPr>
        <w:t xml:space="preserve"> Учреждения;</w:t>
      </w:r>
    </w:p>
    <w:p w:rsidR="004D5296" w:rsidRPr="004D5296" w:rsidRDefault="004D5296" w:rsidP="004D5296">
      <w:pPr>
        <w:tabs>
          <w:tab w:val="left" w:pos="85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Правил внутреннего распорядка обучающихся;</w:t>
      </w:r>
    </w:p>
    <w:p w:rsidR="004D5296" w:rsidRPr="004D5296" w:rsidRDefault="004D5296" w:rsidP="004D5296">
      <w:pPr>
        <w:tabs>
          <w:tab w:val="left" w:pos="85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согласование локального акта о нормах профессиональной этики педагогических работников.</w:t>
      </w:r>
    </w:p>
    <w:p w:rsidR="004D5296" w:rsidRPr="004D5296" w:rsidRDefault="004D5296" w:rsidP="004D5296">
      <w:pPr>
        <w:tabs>
          <w:tab w:val="left" w:pos="143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3.3.7.Собрание созывается по мере необходимости, но не реже 2 раз в год. Директор Учреждения объявляет о дате проведения Собрания не позднее, чем за один месяц до его созыва.</w:t>
      </w:r>
    </w:p>
    <w:p w:rsidR="004D5296" w:rsidRPr="004D5296" w:rsidRDefault="004D5296" w:rsidP="004D5296">
      <w:pPr>
        <w:tabs>
          <w:tab w:val="left" w:pos="1441"/>
        </w:tabs>
        <w:suppressAutoHyphens/>
        <w:spacing w:after="0" w:line="240" w:lineRule="auto"/>
        <w:ind w:right="4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3.3.8.Вопросы для обсуждения на Собрании вносятся членами Собрания. С учетом внесенных предложений формируется повестка заседания Собрания.</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3.3.9.Собрание не вправе рассматривать и принимать решения по вопросам, не отнесенным к его компетенции настоящим Уставом.</w:t>
      </w:r>
    </w:p>
    <w:p w:rsidR="004D5296" w:rsidRPr="004D5296" w:rsidRDefault="004D5296" w:rsidP="004D5296">
      <w:pPr>
        <w:suppressAutoHyphens/>
        <w:spacing w:after="0" w:line="240" w:lineRule="auto"/>
        <w:ind w:left="20" w:firstLine="56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3.3.10.Собрание не вправе выступать от имени Учреждения.</w:t>
      </w:r>
    </w:p>
    <w:p w:rsidR="004D5296" w:rsidRPr="004D5296" w:rsidRDefault="004D5296" w:rsidP="004D5296">
      <w:pPr>
        <w:suppressAutoHyphens/>
        <w:spacing w:after="0" w:line="240" w:lineRule="auto"/>
        <w:ind w:firstLine="567"/>
        <w:outlineLvl w:val="0"/>
        <w:rPr>
          <w:rFonts w:ascii="Times New Roman" w:eastAsia="Times New Roman" w:hAnsi="Times New Roman" w:cs="Times New Roman"/>
          <w:color w:val="00000A"/>
          <w:sz w:val="28"/>
          <w:szCs w:val="28"/>
        </w:rPr>
      </w:pPr>
      <w:bookmarkStart w:id="9" w:name="bookmark9"/>
      <w:bookmarkEnd w:id="9"/>
      <w:r w:rsidRPr="004D5296">
        <w:rPr>
          <w:rFonts w:ascii="Times New Roman" w:eastAsia="Times New Roman" w:hAnsi="Times New Roman" w:cs="Times New Roman"/>
          <w:color w:val="00000A"/>
          <w:sz w:val="28"/>
          <w:szCs w:val="28"/>
        </w:rPr>
        <w:t>3.4.Педагогический совет.</w:t>
      </w:r>
    </w:p>
    <w:p w:rsidR="004D5296" w:rsidRPr="004D5296" w:rsidRDefault="004D5296" w:rsidP="004D5296">
      <w:pPr>
        <w:tabs>
          <w:tab w:val="left" w:pos="1556"/>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3.4.1.Педагогический совет является коллегиальным органом управления Учреждением.</w:t>
      </w:r>
    </w:p>
    <w:p w:rsidR="004D5296" w:rsidRPr="004D5296" w:rsidRDefault="004D5296" w:rsidP="004D5296">
      <w:pPr>
        <w:tabs>
          <w:tab w:val="left" w:pos="1431"/>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lastRenderedPageBreak/>
        <w:t>3.4.2.Членами Педагогического совета Учреждения являются педагогические работники Учреждения. Председателем Педагогического совета является Директор Учреждения. 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p>
    <w:p w:rsidR="004D5296" w:rsidRPr="004D5296" w:rsidRDefault="004D5296" w:rsidP="004D5296">
      <w:pPr>
        <w:tabs>
          <w:tab w:val="left" w:pos="1422"/>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3.4.3.Педагогический совет Учреждения правомочен, если на нем присутствует более</w:t>
      </w:r>
      <w:proofErr w:type="gramStart"/>
      <w:r w:rsidRPr="004D5296">
        <w:rPr>
          <w:rFonts w:ascii="Times New Roman" w:eastAsia="Times New Roman" w:hAnsi="Times New Roman" w:cs="Times New Roman"/>
          <w:color w:val="00000A"/>
          <w:spacing w:val="2"/>
          <w:sz w:val="28"/>
          <w:szCs w:val="28"/>
        </w:rPr>
        <w:t>,</w:t>
      </w:r>
      <w:proofErr w:type="gramEnd"/>
      <w:r w:rsidRPr="004D5296">
        <w:rPr>
          <w:rFonts w:ascii="Times New Roman" w:eastAsia="Times New Roman" w:hAnsi="Times New Roman" w:cs="Times New Roman"/>
          <w:color w:val="00000A"/>
          <w:spacing w:val="2"/>
          <w:sz w:val="28"/>
          <w:szCs w:val="28"/>
        </w:rPr>
        <w:t xml:space="preserve"> чем две трети его членов.</w:t>
      </w:r>
    </w:p>
    <w:p w:rsidR="004D5296" w:rsidRPr="004D5296" w:rsidRDefault="004D5296" w:rsidP="004D5296">
      <w:pPr>
        <w:tabs>
          <w:tab w:val="left" w:pos="1431"/>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3.4.4.Педагогические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3.4.5.Компетенция Педагогического совета:</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плана (планов) учебной работы Учреждения на год;</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образовательных программ, реализуемых Учреждением;</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перечня образовательных программ, разработку которых необходимо осуществить в Учреждении;</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списка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локального нормативного акта о формах, периодичности и порядке текущего контроля успеваемости и промежуточной аттестации обучающихся;</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согласование локального нормативного акта о соотношении учебной (преподавательской) и другой педагогической работы в пределах рабочей недели или учебного года;</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принятие решения о допуске обучающихся к итоговой аттестации, предоставлении </w:t>
      </w:r>
      <w:proofErr w:type="gramStart"/>
      <w:r w:rsidRPr="004D5296">
        <w:rPr>
          <w:rFonts w:ascii="Times New Roman" w:eastAsia="Times New Roman" w:hAnsi="Times New Roman" w:cs="Times New Roman"/>
          <w:color w:val="00000A"/>
          <w:spacing w:val="2"/>
          <w:sz w:val="28"/>
          <w:szCs w:val="28"/>
        </w:rPr>
        <w:t>обучающимся</w:t>
      </w:r>
      <w:proofErr w:type="gramEnd"/>
      <w:r w:rsidRPr="004D5296">
        <w:rPr>
          <w:rFonts w:ascii="Times New Roman" w:eastAsia="Times New Roman" w:hAnsi="Times New Roman" w:cs="Times New Roman"/>
          <w:color w:val="00000A"/>
          <w:spacing w:val="2"/>
          <w:sz w:val="28"/>
          <w:szCs w:val="28"/>
        </w:rPr>
        <w:t xml:space="preserve"> возможности досрочного прохождения итоговой аттестации, переводе обучающихся в следующий класс или об оставлении их на повторный курс;</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Arial Unicode MS" w:hAnsi="Times New Roman" w:cs="Times New Roman"/>
          <w:iCs/>
          <w:color w:val="00000A"/>
          <w:spacing w:val="2"/>
          <w:sz w:val="28"/>
          <w:szCs w:val="28"/>
        </w:rPr>
        <w:t xml:space="preserve">принятие решения о награждении </w:t>
      </w:r>
      <w:proofErr w:type="gramStart"/>
      <w:r w:rsidRPr="004D5296">
        <w:rPr>
          <w:rFonts w:ascii="Times New Roman" w:eastAsia="Arial Unicode MS" w:hAnsi="Times New Roman" w:cs="Times New Roman"/>
          <w:iCs/>
          <w:color w:val="00000A"/>
          <w:spacing w:val="2"/>
          <w:sz w:val="28"/>
          <w:szCs w:val="28"/>
        </w:rPr>
        <w:t>обучающихся</w:t>
      </w:r>
      <w:proofErr w:type="gramEnd"/>
      <w:r w:rsidRPr="004D5296">
        <w:rPr>
          <w:rFonts w:ascii="Times New Roman" w:eastAsia="Arial Unicode MS" w:hAnsi="Times New Roman" w:cs="Times New Roman"/>
          <w:iCs/>
          <w:color w:val="00000A"/>
          <w:spacing w:val="2"/>
          <w:sz w:val="28"/>
          <w:szCs w:val="28"/>
        </w:rPr>
        <w:t xml:space="preserve"> за успехи в обучении грамотами;</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принятие решения об исключении </w:t>
      </w:r>
      <w:proofErr w:type="gramStart"/>
      <w:r w:rsidRPr="004D5296">
        <w:rPr>
          <w:rFonts w:ascii="Times New Roman" w:eastAsia="Times New Roman" w:hAnsi="Times New Roman" w:cs="Times New Roman"/>
          <w:color w:val="00000A"/>
          <w:spacing w:val="2"/>
          <w:sz w:val="28"/>
          <w:szCs w:val="28"/>
        </w:rPr>
        <w:t>обучающихся</w:t>
      </w:r>
      <w:proofErr w:type="gramEnd"/>
      <w:r w:rsidRPr="004D5296">
        <w:rPr>
          <w:rFonts w:ascii="Times New Roman" w:eastAsia="Times New Roman" w:hAnsi="Times New Roman" w:cs="Times New Roman"/>
          <w:color w:val="00000A"/>
          <w:spacing w:val="2"/>
          <w:sz w:val="28"/>
          <w:szCs w:val="28"/>
        </w:rPr>
        <w:t xml:space="preserve"> из Учреждения, </w:t>
      </w:r>
      <w:r w:rsidRPr="004D5296">
        <w:rPr>
          <w:rFonts w:ascii="Times New Roman" w:eastAsia="Times New Roman" w:hAnsi="Times New Roman" w:cs="Times New Roman"/>
          <w:iCs/>
          <w:color w:val="00000A"/>
          <w:spacing w:val="-12"/>
          <w:sz w:val="28"/>
          <w:szCs w:val="28"/>
        </w:rPr>
        <w:t xml:space="preserve">когда </w:t>
      </w:r>
      <w:r w:rsidRPr="004D5296">
        <w:rPr>
          <w:rFonts w:ascii="Times New Roman" w:eastAsia="Times New Roman" w:hAnsi="Times New Roman" w:cs="Times New Roman"/>
          <w:color w:val="00000A"/>
          <w:spacing w:val="2"/>
          <w:sz w:val="28"/>
          <w:szCs w:val="28"/>
        </w:rPr>
        <w:t>иные меры педагогического и дисциплинарного воздействия исчерпаны;</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принятие </w:t>
      </w:r>
      <w:r w:rsidRPr="004D5296">
        <w:rPr>
          <w:rFonts w:ascii="Times New Roman" w:eastAsia="Times New Roman" w:hAnsi="Times New Roman" w:cs="Times New Roman"/>
          <w:iCs/>
          <w:color w:val="00000A"/>
          <w:spacing w:val="-5"/>
          <w:sz w:val="28"/>
          <w:szCs w:val="28"/>
        </w:rPr>
        <w:t xml:space="preserve">решения </w:t>
      </w:r>
      <w:r w:rsidRPr="004D5296">
        <w:rPr>
          <w:rFonts w:ascii="Times New Roman" w:eastAsia="Times New Roman" w:hAnsi="Times New Roman" w:cs="Times New Roman"/>
          <w:iCs/>
          <w:color w:val="000000" w:themeColor="text1"/>
          <w:spacing w:val="-5"/>
          <w:sz w:val="28"/>
          <w:szCs w:val="28"/>
        </w:rPr>
        <w:t xml:space="preserve">о </w:t>
      </w:r>
      <w:r w:rsidRPr="004D5296">
        <w:rPr>
          <w:rFonts w:ascii="Times New Roman" w:eastAsia="Times New Roman" w:hAnsi="Times New Roman" w:cs="Times New Roman"/>
          <w:color w:val="00000A"/>
          <w:spacing w:val="2"/>
          <w:sz w:val="28"/>
          <w:szCs w:val="28"/>
        </w:rPr>
        <w:t xml:space="preserve">создании временных творческих объединений с приглашением специалистов различного профиля, консультантов для </w:t>
      </w:r>
      <w:r w:rsidRPr="004D5296">
        <w:rPr>
          <w:rFonts w:ascii="Times New Roman" w:eastAsia="Times New Roman" w:hAnsi="Times New Roman" w:cs="Times New Roman"/>
          <w:color w:val="00000A"/>
          <w:spacing w:val="2"/>
          <w:sz w:val="28"/>
          <w:szCs w:val="28"/>
        </w:rPr>
        <w:lastRenderedPageBreak/>
        <w:t>выработки рекомендаций по совершенствованию образовательной деятельности Учреждения;</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заслушивание информации и отчетов членов Педагогического совета Учреждения;</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рассмотрение итогов учебной работы Учреждения, результатов промежуточной и государственной итоговой аттестации;</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порядка формирования предметных комиссий, периодичности проведения их заседаний, полномочий председателя и членов предметных комиссий, рассмотрение деятельности предметных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4D5296" w:rsidRPr="004D5296" w:rsidRDefault="004D5296" w:rsidP="004D5296">
      <w:pPr>
        <w:tabs>
          <w:tab w:val="left" w:pos="1425"/>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утверждение Положения об аттестации педагогических работников в целях подтверждения соответствия их занимаемым должностям.</w:t>
      </w:r>
    </w:p>
    <w:p w:rsidR="004D5296" w:rsidRPr="004D5296" w:rsidRDefault="004D5296" w:rsidP="004D5296">
      <w:pPr>
        <w:tabs>
          <w:tab w:val="left" w:pos="1346"/>
        </w:tabs>
        <w:suppressAutoHyphens/>
        <w:spacing w:after="0" w:line="240" w:lineRule="auto"/>
        <w:ind w:right="6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3.4.6.Педагогический совет созывается по мере необходимости, но не реже четырех раз в год. Директор Учреждения объявляет о дате проведения Педагогического совета не позднее, чем за семь дней до его созыва.</w:t>
      </w:r>
    </w:p>
    <w:p w:rsidR="004D5296" w:rsidRPr="004D5296" w:rsidRDefault="004D5296" w:rsidP="004D5296">
      <w:pPr>
        <w:tabs>
          <w:tab w:val="left" w:pos="1403"/>
        </w:tabs>
        <w:suppressAutoHyphens/>
        <w:spacing w:after="0" w:line="240" w:lineRule="auto"/>
        <w:ind w:right="6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3.4.7.Вопросы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4D5296" w:rsidRPr="004D5296" w:rsidRDefault="004D5296" w:rsidP="004D5296">
      <w:pPr>
        <w:tabs>
          <w:tab w:val="left" w:pos="1422"/>
        </w:tabs>
        <w:suppressAutoHyphens/>
        <w:spacing w:after="0" w:line="240" w:lineRule="auto"/>
        <w:ind w:right="6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3.4.8.Педагогический совет не вправе рассматривать и принимать решения по вопросам, не отнесенным к его компетенции настоящим Уставом.</w:t>
      </w:r>
    </w:p>
    <w:p w:rsidR="004D5296" w:rsidRPr="004D5296" w:rsidRDefault="004D5296" w:rsidP="004D5296">
      <w:pPr>
        <w:tabs>
          <w:tab w:val="left" w:pos="1291"/>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3.4.9.Педагогический совет не вправе выступать от имени Учреждения.</w:t>
      </w:r>
    </w:p>
    <w:p w:rsidR="004D5296" w:rsidRPr="004D5296" w:rsidRDefault="004D5296" w:rsidP="004D5296">
      <w:pPr>
        <w:tabs>
          <w:tab w:val="left" w:pos="1456"/>
        </w:tabs>
        <w:suppressAutoHyphens/>
        <w:spacing w:after="0" w:line="240" w:lineRule="auto"/>
        <w:ind w:right="6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3.4.10.Директор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Директора Учреждения, ознакомиться с мотивированным мнением большинства Педагогического совета и внести окончательное решение по спорному вопросу.</w:t>
      </w:r>
    </w:p>
    <w:p w:rsidR="004D5296" w:rsidRPr="004D5296" w:rsidRDefault="004D5296" w:rsidP="004D5296">
      <w:pPr>
        <w:suppressAutoHyphens/>
        <w:spacing w:after="0" w:line="240" w:lineRule="auto"/>
        <w:ind w:firstLine="567"/>
        <w:outlineLvl w:val="0"/>
        <w:rPr>
          <w:rFonts w:ascii="Times New Roman" w:eastAsia="Times New Roman" w:hAnsi="Times New Roman" w:cs="Times New Roman"/>
          <w:color w:val="00000A"/>
          <w:sz w:val="26"/>
          <w:szCs w:val="26"/>
        </w:rPr>
      </w:pPr>
      <w:r w:rsidRPr="004D5296">
        <w:rPr>
          <w:rFonts w:ascii="Times New Roman" w:eastAsia="Times New Roman" w:hAnsi="Times New Roman" w:cs="Times New Roman"/>
          <w:color w:val="00000A"/>
          <w:sz w:val="28"/>
          <w:szCs w:val="28"/>
        </w:rPr>
        <w:t>3.5.Совет школы.</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3.5.1.Совет школы является коллегиальным органом управления.</w:t>
      </w:r>
    </w:p>
    <w:p w:rsidR="004D5296" w:rsidRPr="004D5296" w:rsidRDefault="004D5296" w:rsidP="004D5296">
      <w:pPr>
        <w:tabs>
          <w:tab w:val="left" w:pos="1412"/>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3.5.2.Деятельность членов Совета школы основывается на принципах добровольности участия в его работе, коллегиальности принятия решений, гласности.</w:t>
      </w:r>
    </w:p>
    <w:p w:rsidR="004D5296" w:rsidRPr="004D5296" w:rsidRDefault="004D5296" w:rsidP="004D5296">
      <w:pPr>
        <w:tabs>
          <w:tab w:val="left" w:pos="1422"/>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3.5.3.Члены Совета школы осуществляют свою работу в Совете школы на общественных началах.</w:t>
      </w:r>
    </w:p>
    <w:p w:rsidR="004D5296" w:rsidRPr="004D5296" w:rsidRDefault="004D5296" w:rsidP="004D5296">
      <w:pPr>
        <w:tabs>
          <w:tab w:val="left" w:pos="-3402"/>
        </w:tabs>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3.5.4.Совет школы состоит из следующих участников:</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работников Учреждения (в том числе Директора Учреждения);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представителя Учредителя;</w:t>
      </w:r>
    </w:p>
    <w:p w:rsidR="004D5296" w:rsidRPr="004D5296" w:rsidRDefault="004D5296" w:rsidP="004D5296">
      <w:pPr>
        <w:tabs>
          <w:tab w:val="left" w:pos="-3261"/>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представителя администрации ФКУ ИК-17.</w:t>
      </w:r>
    </w:p>
    <w:p w:rsidR="004D5296" w:rsidRPr="004D5296" w:rsidRDefault="004D5296" w:rsidP="004D5296">
      <w:pPr>
        <w:tabs>
          <w:tab w:val="left" w:pos="-3402"/>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3.5.5.Общая численность Совета школы – 5 членов совета, из них:</w:t>
      </w:r>
    </w:p>
    <w:p w:rsidR="004D5296" w:rsidRPr="004D5296" w:rsidRDefault="004D5296" w:rsidP="004D5296">
      <w:pPr>
        <w:tabs>
          <w:tab w:val="left" w:pos="730"/>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количество  членов  Совета  школы  из  числа  работников Учреждения - 3 члена совета. При этом не менее</w:t>
      </w:r>
      <w:proofErr w:type="gramStart"/>
      <w:r w:rsidRPr="004D5296">
        <w:rPr>
          <w:rFonts w:ascii="Times New Roman" w:eastAsia="Times New Roman" w:hAnsi="Times New Roman" w:cs="Times New Roman"/>
          <w:color w:val="00000A"/>
          <w:spacing w:val="2"/>
          <w:sz w:val="28"/>
          <w:szCs w:val="28"/>
        </w:rPr>
        <w:t>,</w:t>
      </w:r>
      <w:proofErr w:type="gramEnd"/>
      <w:r w:rsidRPr="004D5296">
        <w:rPr>
          <w:rFonts w:ascii="Times New Roman" w:eastAsia="Times New Roman" w:hAnsi="Times New Roman" w:cs="Times New Roman"/>
          <w:color w:val="00000A"/>
          <w:spacing w:val="2"/>
          <w:sz w:val="28"/>
          <w:szCs w:val="28"/>
        </w:rPr>
        <w:t xml:space="preserve"> чем 2 из них, должны являться педагогическими работниками Учреждения;</w:t>
      </w:r>
    </w:p>
    <w:p w:rsidR="004D5296" w:rsidRPr="004D5296" w:rsidRDefault="004D5296" w:rsidP="004D5296">
      <w:pPr>
        <w:tabs>
          <w:tab w:val="left" w:pos="721"/>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lastRenderedPageBreak/>
        <w:t xml:space="preserve">Директор </w:t>
      </w:r>
      <w:r w:rsidRPr="004D5296">
        <w:rPr>
          <w:rFonts w:ascii="Times New Roman" w:eastAsia="Times New Roman" w:hAnsi="Times New Roman" w:cs="Times New Roman"/>
          <w:iCs/>
          <w:color w:val="00000A"/>
          <w:spacing w:val="-5"/>
          <w:sz w:val="28"/>
          <w:szCs w:val="28"/>
        </w:rPr>
        <w:t>Учреждения, который</w:t>
      </w:r>
      <w:r w:rsidRPr="004D5296">
        <w:rPr>
          <w:rFonts w:ascii="Times New Roman" w:eastAsia="Times New Roman" w:hAnsi="Times New Roman" w:cs="Times New Roman"/>
          <w:color w:val="00000A"/>
          <w:spacing w:val="2"/>
          <w:sz w:val="28"/>
          <w:szCs w:val="28"/>
        </w:rPr>
        <w:t xml:space="preserve"> входит в состав Совета школы по должности;</w:t>
      </w:r>
    </w:p>
    <w:p w:rsidR="004D5296" w:rsidRPr="004D5296" w:rsidRDefault="004D5296" w:rsidP="004D5296">
      <w:pPr>
        <w:tabs>
          <w:tab w:val="left" w:pos="726"/>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количество  членов Совета школы из числа представителей Учредителя - 1 член Совета. Представитель Учредителя назначается Учредителем;</w:t>
      </w:r>
    </w:p>
    <w:p w:rsidR="004D5296" w:rsidRPr="004D5296" w:rsidRDefault="004D5296" w:rsidP="004D5296">
      <w:pPr>
        <w:tabs>
          <w:tab w:val="left" w:pos="726"/>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количество членов Совета из числа кооптированных членов (представитель ФКУ ИК-17) – 1 член Совета.</w:t>
      </w:r>
    </w:p>
    <w:p w:rsidR="004D5296" w:rsidRPr="004D5296" w:rsidRDefault="004D5296" w:rsidP="004D5296">
      <w:pPr>
        <w:tabs>
          <w:tab w:val="left" w:pos="726"/>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Срок полномочий членов Совета школы - 3 года.</w:t>
      </w:r>
    </w:p>
    <w:p w:rsidR="004D5296" w:rsidRPr="004D5296" w:rsidRDefault="004D5296" w:rsidP="004D5296">
      <w:pPr>
        <w:tabs>
          <w:tab w:val="left" w:pos="1378"/>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3.5.6.С использованием процедуры выборов в Совет школы избираются представители работников - через Педагогический совет.</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Участие в выборах является свободным и добровольным.</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3"/>
          <w:sz w:val="25"/>
          <w:szCs w:val="25"/>
        </w:rPr>
      </w:pPr>
      <w:r w:rsidRPr="004D5296">
        <w:rPr>
          <w:rFonts w:ascii="Times New Roman" w:eastAsia="Times New Roman" w:hAnsi="Times New Roman" w:cs="Times New Roman"/>
          <w:color w:val="00000A"/>
          <w:spacing w:val="3"/>
          <w:sz w:val="28"/>
          <w:szCs w:val="28"/>
        </w:rPr>
        <w:t xml:space="preserve">Выборы в Совет школы объявляются Директором </w:t>
      </w:r>
      <w:r w:rsidRPr="004D5296">
        <w:rPr>
          <w:rFonts w:ascii="Times New Roman" w:eastAsia="Times New Roman" w:hAnsi="Times New Roman" w:cs="Times New Roman"/>
          <w:color w:val="00000A"/>
          <w:spacing w:val="2"/>
          <w:sz w:val="28"/>
          <w:szCs w:val="28"/>
        </w:rPr>
        <w:t>Учреждения.</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Выборы проводятся голосованием при условии получения согласия лиц быть избранными в состав Совета школы.</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Директор Учреждения оказывает организационную помощь в проведении процедуры выборов для избрания представителей в Совет школы.</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Список избранных членов Совета школы направляется Директору Учреждения.</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Подготовка и проведение всех мероприятий, связанных с выборами, должны осуществляться открыто и гласно.</w:t>
      </w:r>
    </w:p>
    <w:p w:rsidR="004D5296" w:rsidRPr="004D5296" w:rsidRDefault="004D5296" w:rsidP="004D5296">
      <w:pPr>
        <w:suppressAutoHyphens/>
        <w:spacing w:after="0" w:line="240" w:lineRule="auto"/>
        <w:ind w:left="20" w:firstLine="56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Проведение всех выборных собраний оформляется протоколами.</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В случае выявления нарушений в ходе проведения выборов, Директор Учреждения объявляет выборы несостоявшимися и недействительными, после чего выборы проводятся повторно.</w:t>
      </w:r>
    </w:p>
    <w:p w:rsidR="004D5296" w:rsidRPr="004D5296" w:rsidRDefault="004D5296" w:rsidP="004D5296">
      <w:pPr>
        <w:tabs>
          <w:tab w:val="left" w:pos="1398"/>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3.5.7.Совет школы считается созданным с момента издания Директором Учреждения приказа о формировании Совета школы по итогам выборов по каждой категории членов Совета школы, а также назначения представителя Учредителя.</w:t>
      </w:r>
    </w:p>
    <w:p w:rsidR="004D5296" w:rsidRPr="004D5296" w:rsidRDefault="004D5296" w:rsidP="004D5296">
      <w:pPr>
        <w:tabs>
          <w:tab w:val="left" w:pos="1638"/>
        </w:tabs>
        <w:suppressAutoHyphens/>
        <w:spacing w:after="0" w:line="240" w:lineRule="auto"/>
        <w:ind w:right="20"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3.5.8.Приступивший к осуществлению своих полномочий Совет школы вправе кооптировать в свой состав членов из числа перечисленных ниже лиц:</w:t>
      </w:r>
    </w:p>
    <w:p w:rsidR="004D5296" w:rsidRPr="004D5296" w:rsidRDefault="004D5296" w:rsidP="004D5296">
      <w:pPr>
        <w:tabs>
          <w:tab w:val="left" w:pos="1638"/>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представителей работодателей, чья деятельность прямо или косвенно связана с Учреждением или территорией, на которой оно расположено;</w:t>
      </w:r>
    </w:p>
    <w:p w:rsidR="004D5296" w:rsidRPr="004D5296" w:rsidRDefault="004D5296" w:rsidP="004D5296">
      <w:pPr>
        <w:tabs>
          <w:tab w:val="left" w:pos="1638"/>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представителей организаций образования, науки и культуры;</w:t>
      </w:r>
    </w:p>
    <w:p w:rsidR="004D5296" w:rsidRPr="004D5296" w:rsidRDefault="004D5296" w:rsidP="004D5296">
      <w:pPr>
        <w:tabs>
          <w:tab w:val="left" w:pos="1638"/>
        </w:tabs>
        <w:suppressAutoHyphens/>
        <w:spacing w:after="0" w:line="240" w:lineRule="auto"/>
        <w:ind w:right="2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граждан, известных своей культурной, научной, общественной, в том числе благотворительной, деятельностью в сфере образования.</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Допускается самовыдвижение кандидатов для назначения путем кооптации.</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Во всех случаях требуется предварительное согласие кандидата на включение его в состав Совета школы.</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Кандидатуры лиц, предложенных для включения в кооптированные члены Совета школы Учредителем, рассматриваются в первоочередном порядке.</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lastRenderedPageBreak/>
        <w:t>Кооптация в члены Совета школы производится только на заседании при кворуме не менее трех четвертых от списочного состава членов Совета школы.</w:t>
      </w:r>
    </w:p>
    <w:p w:rsidR="004D5296" w:rsidRPr="004D5296" w:rsidRDefault="004D5296" w:rsidP="004D5296">
      <w:pPr>
        <w:tabs>
          <w:tab w:val="left" w:pos="1441"/>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Кандидаты считаются кооптированными в члены Совета школы, если за них проголосовало более половины присутствующих на заседании.</w:t>
      </w:r>
    </w:p>
    <w:p w:rsidR="004D5296" w:rsidRPr="004D5296" w:rsidRDefault="004D5296" w:rsidP="004D5296">
      <w:pPr>
        <w:suppressAutoHyphens/>
        <w:spacing w:after="0" w:line="240" w:lineRule="auto"/>
        <w:ind w:firstLine="567"/>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3.5.9.Компетенция Совета школы:</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согласование программы развития Учреждения;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содействие созданию в Учреждении оптимальных условий и форм организации образовательной деятельности;</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proofErr w:type="gramStart"/>
      <w:r w:rsidRPr="004D5296">
        <w:rPr>
          <w:rFonts w:ascii="Times New Roman" w:eastAsia="Times New Roman" w:hAnsi="Times New Roman" w:cs="Times New Roman"/>
          <w:color w:val="00000A"/>
          <w:spacing w:val="2"/>
          <w:sz w:val="28"/>
          <w:szCs w:val="28"/>
        </w:rPr>
        <w:t>контроль за</w:t>
      </w:r>
      <w:proofErr w:type="gramEnd"/>
      <w:r w:rsidRPr="004D5296">
        <w:rPr>
          <w:rFonts w:ascii="Times New Roman" w:eastAsia="Times New Roman" w:hAnsi="Times New Roman" w:cs="Times New Roman"/>
          <w:color w:val="00000A"/>
          <w:spacing w:val="2"/>
          <w:sz w:val="28"/>
          <w:szCs w:val="28"/>
        </w:rPr>
        <w:t xml:space="preserve"> качеством и безопасностью условий обучения и воспитания в Учреждении;</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согласование режима занятий обучающихся;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утверждение порядка и условий восстановления в Учреждении, обучающегося, отчисленного по инициативе Учреждения;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 xml:space="preserve">согласование порядка </w:t>
      </w:r>
      <w:proofErr w:type="gramStart"/>
      <w:r w:rsidRPr="004D5296">
        <w:rPr>
          <w:rFonts w:ascii="Times New Roman" w:eastAsia="Times New Roman" w:hAnsi="Times New Roman" w:cs="Times New Roman"/>
          <w:color w:val="00000A"/>
          <w:spacing w:val="2"/>
          <w:sz w:val="28"/>
          <w:szCs w:val="28"/>
        </w:rPr>
        <w:t>обучения</w:t>
      </w:r>
      <w:proofErr w:type="gramEnd"/>
      <w:r w:rsidRPr="004D5296">
        <w:rPr>
          <w:rFonts w:ascii="Times New Roman" w:eastAsia="Times New Roman" w:hAnsi="Times New Roman" w:cs="Times New Roman"/>
          <w:color w:val="00000A"/>
          <w:spacing w:val="2"/>
          <w:sz w:val="28"/>
          <w:szCs w:val="28"/>
        </w:rPr>
        <w:t xml:space="preserve"> по индивидуальному учебному плану, в том числе об ускоренном обучении;</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согласование введения новых методик образовательного процесса и образовательных технологий;</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обеспечение участия представителей общественности:</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в процедурах итоговой аттестации обучающихся, в том числе в форме и по технологии единого государственного экзамена;</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proofErr w:type="gramStart"/>
      <w:r w:rsidRPr="004D5296">
        <w:rPr>
          <w:rFonts w:ascii="Times New Roman" w:eastAsia="Times New Roman" w:hAnsi="Times New Roman" w:cs="Times New Roman"/>
          <w:color w:val="00000A"/>
          <w:spacing w:val="2"/>
          <w:sz w:val="28"/>
          <w:szCs w:val="28"/>
        </w:rPr>
        <w:t>в процедурах проведения контрольных и текстовых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roofErr w:type="gramEnd"/>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в деятельности аттестационных, конфликтных и иных комиссий;</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участие в подготовке и утверждении публичного (ежегодного) доклада Учреждения;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содействие привлечению внебюджетных сре</w:t>
      </w:r>
      <w:proofErr w:type="gramStart"/>
      <w:r w:rsidRPr="004D5296">
        <w:rPr>
          <w:rFonts w:ascii="Times New Roman" w:eastAsia="Times New Roman" w:hAnsi="Times New Roman" w:cs="Times New Roman"/>
          <w:color w:val="00000A"/>
          <w:spacing w:val="2"/>
          <w:sz w:val="28"/>
          <w:szCs w:val="28"/>
        </w:rPr>
        <w:t>дств дл</w:t>
      </w:r>
      <w:proofErr w:type="gramEnd"/>
      <w:r w:rsidRPr="004D5296">
        <w:rPr>
          <w:rFonts w:ascii="Times New Roman" w:eastAsia="Times New Roman" w:hAnsi="Times New Roman" w:cs="Times New Roman"/>
          <w:color w:val="00000A"/>
          <w:spacing w:val="2"/>
          <w:sz w:val="28"/>
          <w:szCs w:val="28"/>
        </w:rPr>
        <w:t>я обеспечения деятельности и развития Учреждения;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pacing w:val="2"/>
          <w:sz w:val="25"/>
          <w:szCs w:val="25"/>
        </w:rPr>
      </w:pPr>
      <w:proofErr w:type="gramStart"/>
      <w:r w:rsidRPr="004D5296">
        <w:rPr>
          <w:rFonts w:ascii="Times New Roman" w:eastAsia="Times New Roman" w:hAnsi="Times New Roman" w:cs="Times New Roman"/>
          <w:color w:val="00000A"/>
          <w:spacing w:val="2"/>
          <w:sz w:val="28"/>
          <w:szCs w:val="28"/>
        </w:rPr>
        <w:t>контроль за</w:t>
      </w:r>
      <w:proofErr w:type="gramEnd"/>
      <w:r w:rsidRPr="004D5296">
        <w:rPr>
          <w:rFonts w:ascii="Times New Roman" w:eastAsia="Times New Roman" w:hAnsi="Times New Roman" w:cs="Times New Roman"/>
          <w:color w:val="00000A"/>
          <w:spacing w:val="2"/>
          <w:sz w:val="28"/>
          <w:szCs w:val="28"/>
        </w:rPr>
        <w:t xml:space="preserve"> качеством и безопасностью условий обучения, воспитания и труда в Учреждении, принятие мер к их улучшению;</w:t>
      </w:r>
    </w:p>
    <w:p w:rsidR="004D5296" w:rsidRPr="004D5296" w:rsidRDefault="004D5296" w:rsidP="004D5296">
      <w:pPr>
        <w:tabs>
          <w:tab w:val="left" w:pos="716"/>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внесение Директору Учреждения предложения в части:</w:t>
      </w:r>
    </w:p>
    <w:p w:rsidR="004D5296" w:rsidRPr="004D5296" w:rsidRDefault="004D5296" w:rsidP="004D5296">
      <w:pPr>
        <w:tabs>
          <w:tab w:val="left" w:pos="730"/>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4D5296" w:rsidRPr="004D5296" w:rsidRDefault="004D5296" w:rsidP="004D5296">
      <w:pPr>
        <w:tabs>
          <w:tab w:val="left" w:pos="730"/>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4D5296" w:rsidRPr="004D5296" w:rsidRDefault="004D5296" w:rsidP="004D5296">
      <w:pPr>
        <w:tabs>
          <w:tab w:val="left" w:pos="753"/>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 xml:space="preserve">организации промежуточной и итоговой аттестации </w:t>
      </w:r>
      <w:proofErr w:type="gramStart"/>
      <w:r w:rsidRPr="004D5296">
        <w:rPr>
          <w:rFonts w:ascii="Times New Roman" w:eastAsia="Times New Roman" w:hAnsi="Times New Roman" w:cs="Times New Roman"/>
          <w:color w:val="00000A"/>
          <w:spacing w:val="2"/>
          <w:sz w:val="28"/>
          <w:szCs w:val="28"/>
        </w:rPr>
        <w:t>обучающихся</w:t>
      </w:r>
      <w:proofErr w:type="gramEnd"/>
      <w:r w:rsidRPr="004D5296">
        <w:rPr>
          <w:rFonts w:ascii="Times New Roman" w:eastAsia="Times New Roman" w:hAnsi="Times New Roman" w:cs="Times New Roman"/>
          <w:color w:val="00000A"/>
          <w:spacing w:val="2"/>
          <w:sz w:val="28"/>
          <w:szCs w:val="28"/>
        </w:rPr>
        <w:t>;</w:t>
      </w:r>
    </w:p>
    <w:p w:rsidR="004D5296" w:rsidRPr="004D5296" w:rsidRDefault="004D5296" w:rsidP="004D5296">
      <w:pPr>
        <w:tabs>
          <w:tab w:val="left" w:pos="753"/>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t>мероприятий по охране и укреплению здоровья обучающихся;</w:t>
      </w:r>
    </w:p>
    <w:p w:rsidR="004D5296" w:rsidRPr="004D5296" w:rsidRDefault="004D5296" w:rsidP="004D5296">
      <w:pPr>
        <w:tabs>
          <w:tab w:val="left" w:pos="753"/>
        </w:tabs>
        <w:suppressAutoHyphens/>
        <w:spacing w:after="0" w:line="240" w:lineRule="auto"/>
        <w:ind w:firstLine="567"/>
        <w:jc w:val="both"/>
        <w:rPr>
          <w:rFonts w:ascii="Times New Roman" w:eastAsia="Times New Roman" w:hAnsi="Times New Roman" w:cs="Times New Roman"/>
          <w:color w:val="00000A"/>
          <w:spacing w:val="2"/>
          <w:sz w:val="28"/>
          <w:szCs w:val="28"/>
        </w:rPr>
      </w:pPr>
      <w:r w:rsidRPr="004D5296">
        <w:rPr>
          <w:rFonts w:ascii="Times New Roman" w:eastAsia="Times New Roman" w:hAnsi="Times New Roman" w:cs="Times New Roman"/>
          <w:color w:val="00000A"/>
          <w:spacing w:val="2"/>
          <w:sz w:val="28"/>
          <w:szCs w:val="28"/>
        </w:rPr>
        <w:lastRenderedPageBreak/>
        <w:t>развития воспитательной работы в Учреждении.</w:t>
      </w:r>
    </w:p>
    <w:p w:rsidR="004D5296" w:rsidRPr="004D5296" w:rsidRDefault="004D5296" w:rsidP="004D5296">
      <w:pPr>
        <w:suppressAutoHyphens/>
        <w:spacing w:after="0" w:line="240" w:lineRule="auto"/>
        <w:ind w:left="40" w:right="4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3.5.10.Совет школы возглавляет председатель, избираемый из числа членов, избранных в Совет школы, либо из числа кооптированных в Совет школы членов.</w:t>
      </w:r>
    </w:p>
    <w:p w:rsidR="004D5296" w:rsidRPr="004D5296" w:rsidRDefault="004D5296" w:rsidP="004D5296">
      <w:pPr>
        <w:suppressAutoHyphens/>
        <w:spacing w:after="0" w:line="240" w:lineRule="auto"/>
        <w:ind w:left="40" w:right="4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Для организации и координации текущей работы, ведения протоколов заседаний и иной документации Совета школы избирается секретарь Совета школы.</w:t>
      </w:r>
    </w:p>
    <w:p w:rsidR="004D5296" w:rsidRPr="004D5296" w:rsidRDefault="004D5296" w:rsidP="004D5296">
      <w:pPr>
        <w:suppressAutoHyphens/>
        <w:spacing w:after="0" w:line="240" w:lineRule="auto"/>
        <w:ind w:left="40" w:right="4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Председатель, заместитель председателя и секретарь Совета школы избираются на первом заседании Совета школы, которое созывается Директором Учреждения не позднее чем, через месяц после его формирования.</w:t>
      </w:r>
    </w:p>
    <w:p w:rsidR="004D5296" w:rsidRPr="004D5296" w:rsidRDefault="004D5296" w:rsidP="004D5296">
      <w:pPr>
        <w:suppressAutoHyphens/>
        <w:spacing w:after="0" w:line="240" w:lineRule="auto"/>
        <w:ind w:left="40" w:right="4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Совет школы вправе в любое время переизбрать председателя, заместителя председателя и секретаря.</w:t>
      </w:r>
    </w:p>
    <w:p w:rsidR="004D5296" w:rsidRPr="004D5296" w:rsidRDefault="004D5296" w:rsidP="004D5296">
      <w:pPr>
        <w:tabs>
          <w:tab w:val="left" w:pos="1461"/>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3.5.11.Организационной формой работы Совета школы являются заседания, которые проводятся по мере их необходимости, но не реже четырех раз в год.</w:t>
      </w:r>
    </w:p>
    <w:p w:rsidR="004D5296" w:rsidRPr="004D5296" w:rsidRDefault="004D5296" w:rsidP="004D5296">
      <w:pPr>
        <w:suppressAutoHyphens/>
        <w:spacing w:after="0" w:line="240" w:lineRule="auto"/>
        <w:ind w:lef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Внеочередные заседания Совета школы проводятся:</w:t>
      </w:r>
    </w:p>
    <w:p w:rsidR="004D5296" w:rsidRPr="004D5296" w:rsidRDefault="004D5296" w:rsidP="004D5296">
      <w:pPr>
        <w:suppressAutoHyphens/>
        <w:spacing w:after="0" w:line="240" w:lineRule="auto"/>
        <w:ind w:lef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по инициативе председателя Совета школы;</w:t>
      </w:r>
    </w:p>
    <w:p w:rsidR="004D5296" w:rsidRPr="004D5296" w:rsidRDefault="004D5296" w:rsidP="004D5296">
      <w:pPr>
        <w:suppressAutoHyphens/>
        <w:spacing w:after="0" w:line="240" w:lineRule="auto"/>
        <w:ind w:lef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по требованию Директора Учреждения;</w:t>
      </w:r>
    </w:p>
    <w:p w:rsidR="004D5296" w:rsidRPr="004D5296" w:rsidRDefault="004D5296" w:rsidP="004D5296">
      <w:pPr>
        <w:suppressAutoHyphens/>
        <w:spacing w:after="0" w:line="240" w:lineRule="auto"/>
        <w:ind w:lef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по требованию представителя Учредителя;</w:t>
      </w:r>
    </w:p>
    <w:p w:rsidR="004D5296" w:rsidRPr="004D5296" w:rsidRDefault="004D5296" w:rsidP="004D5296">
      <w:pPr>
        <w:suppressAutoHyphens/>
        <w:spacing w:after="0" w:line="240" w:lineRule="auto"/>
        <w:ind w:lef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по заявлению членов Совета школы, подписанному 1/4 или более частями членов от списочного состава Совета школы.</w:t>
      </w:r>
    </w:p>
    <w:p w:rsidR="004D5296" w:rsidRPr="004D5296" w:rsidRDefault="004D5296" w:rsidP="004D5296">
      <w:pPr>
        <w:tabs>
          <w:tab w:val="left" w:pos="1528"/>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3.5.12.В целях подготовки заседаний Совета школы и выработки проектов решений председатель вправе запрашивать у Директора Учреждения необходимые документы, данные и иные материалы. В этих же целях Совет может создавать постоянные и временные комиссии.</w:t>
      </w:r>
    </w:p>
    <w:p w:rsidR="004D5296" w:rsidRPr="004D5296" w:rsidRDefault="004D5296" w:rsidP="004D5296">
      <w:pPr>
        <w:suppressAutoHyphens/>
        <w:spacing w:after="0" w:line="240" w:lineRule="auto"/>
        <w:ind w:left="40"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 xml:space="preserve">Совет школы назначает из числа </w:t>
      </w:r>
      <w:proofErr w:type="gramStart"/>
      <w:r w:rsidRPr="004D5296">
        <w:rPr>
          <w:rFonts w:ascii="Times New Roman" w:eastAsia="Times New Roman" w:hAnsi="Times New Roman" w:cs="Times New Roman"/>
          <w:color w:val="00000A"/>
          <w:spacing w:val="2"/>
          <w:sz w:val="28"/>
          <w:szCs w:val="28"/>
        </w:rPr>
        <w:t>членов Совета школы председателя комиссии</w:t>
      </w:r>
      <w:proofErr w:type="gramEnd"/>
      <w:r w:rsidRPr="004D5296">
        <w:rPr>
          <w:rFonts w:ascii="Times New Roman" w:eastAsia="Times New Roman" w:hAnsi="Times New Roman" w:cs="Times New Roman"/>
          <w:color w:val="00000A"/>
          <w:spacing w:val="2"/>
          <w:sz w:val="28"/>
          <w:szCs w:val="28"/>
        </w:rPr>
        <w:t xml:space="preserve"> и утверждает ее персональный состав. Предложения комиссии носят рекомендательный характер.</w:t>
      </w:r>
    </w:p>
    <w:p w:rsidR="004D5296" w:rsidRPr="004D5296" w:rsidRDefault="004D5296" w:rsidP="004D5296">
      <w:pPr>
        <w:tabs>
          <w:tab w:val="left" w:pos="1528"/>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3.5.13.Заседания Совета школы являются правомочными, если в них принимают участие не менее половины от общего (с учетом кооптированных) числа членов Совета школы.</w:t>
      </w:r>
    </w:p>
    <w:p w:rsidR="004D5296" w:rsidRPr="004D5296" w:rsidRDefault="004D5296" w:rsidP="004D5296">
      <w:pPr>
        <w:tabs>
          <w:tab w:val="left" w:pos="1466"/>
        </w:tabs>
        <w:suppressAutoHyphens/>
        <w:spacing w:after="0" w:line="240" w:lineRule="auto"/>
        <w:ind w:right="40" w:firstLine="56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3.5.14.В случае, когда количество членов Совета школы становится менее половины количества, предусмотренного Уставом или иным локальным актом Учреждения, оставшиеся члены Совета школы должны принять решение о проведении дополнительных выборов. Новые члены Совета школы должны быть избраны в течение одного месяца со дня выбытия из Совета школы предыдущих членов (время каникул в этот период не включается).</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До проведения довыборов оставшиеся члены Совета школы не вправе принимать никаких решений, кроме решения о проведении таких довыборов.</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3.5.15.Член Совета школы может быть выведен из его состава по решению Совета школы в случае пропуска более двух заседаний подряд без уважительной причины.</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Член Совета школы выводится из его состава в следующих случаях:</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по его желанию, выраженному в письменной форме;</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lastRenderedPageBreak/>
        <w:t>при отзыве представителя органа, осуществляющего отдельные функции Учредителя;</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при увольнении с работы Директора Учреждения или увольнении работника Учреждения, избранного членом Совета школы;</w:t>
      </w:r>
    </w:p>
    <w:p w:rsidR="004D5296" w:rsidRPr="004D5296" w:rsidRDefault="004D5296" w:rsidP="004D5296">
      <w:pPr>
        <w:suppressAutoHyphens/>
        <w:spacing w:after="0" w:line="240" w:lineRule="auto"/>
        <w:ind w:left="20" w:righ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в случае совершения противоправных действий, несовместимых с членством в Совете школы.</w:t>
      </w:r>
    </w:p>
    <w:p w:rsidR="004D5296" w:rsidRPr="004D5296" w:rsidRDefault="004D5296" w:rsidP="004D5296">
      <w:pPr>
        <w:suppressAutoHyphens/>
        <w:spacing w:after="0" w:line="240" w:lineRule="auto"/>
        <w:ind w:left="20" w:right="20" w:firstLine="54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После вывода из состава Совета школы его члена Совет школы принимает меры для замещения выведенного члена в общем порядке.</w:t>
      </w:r>
    </w:p>
    <w:p w:rsidR="004D5296" w:rsidRPr="004D5296" w:rsidRDefault="004D5296" w:rsidP="004D5296">
      <w:pPr>
        <w:tabs>
          <w:tab w:val="left" w:pos="1426"/>
        </w:tabs>
        <w:suppressAutoHyphens/>
        <w:spacing w:after="0" w:line="240" w:lineRule="auto"/>
        <w:ind w:right="20" w:firstLine="54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3.5.16.Лицо, не являющееся членом Совета школы, но желающее принять участие в его работе, может быть приглашено на заседание, если против этого не возражает более половины членов Совета школы, присутствующих на заседании. Указанным лицам предоставляется в заседании Совета школы право совещательного голоса.</w:t>
      </w:r>
    </w:p>
    <w:p w:rsidR="004D5296" w:rsidRPr="004D5296" w:rsidRDefault="004D5296" w:rsidP="004D5296">
      <w:pPr>
        <w:tabs>
          <w:tab w:val="left" w:pos="1431"/>
        </w:tabs>
        <w:suppressAutoHyphens/>
        <w:spacing w:after="0" w:line="240" w:lineRule="auto"/>
        <w:ind w:right="20" w:firstLine="54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3.5.17.Решения Совета школы принимаются простым большинством голосов от числа присутствующих на заседании и имеющих право голоса.</w:t>
      </w:r>
    </w:p>
    <w:p w:rsidR="004D5296" w:rsidRPr="004D5296" w:rsidRDefault="004D5296" w:rsidP="004D5296">
      <w:pPr>
        <w:suppressAutoHyphens/>
        <w:spacing w:after="0" w:line="240" w:lineRule="auto"/>
        <w:ind w:left="20" w:firstLine="560"/>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При равном количестве голосов решающим является голос председателя Совета школы.</w:t>
      </w:r>
    </w:p>
    <w:p w:rsidR="004D5296" w:rsidRPr="004D5296" w:rsidRDefault="004D5296" w:rsidP="004D5296">
      <w:pPr>
        <w:suppressAutoHyphens/>
        <w:spacing w:after="0" w:line="240" w:lineRule="auto"/>
        <w:ind w:left="40" w:right="-1" w:firstLine="527"/>
        <w:jc w:val="both"/>
        <w:rPr>
          <w:rFonts w:ascii="Times New Roman" w:eastAsia="Times New Roman" w:hAnsi="Times New Roman" w:cs="Times New Roman"/>
          <w:color w:val="00000A"/>
          <w:spacing w:val="2"/>
          <w:sz w:val="25"/>
          <w:szCs w:val="25"/>
        </w:rPr>
      </w:pPr>
      <w:r w:rsidRPr="004D5296">
        <w:rPr>
          <w:rFonts w:ascii="Times New Roman" w:eastAsia="Times New Roman" w:hAnsi="Times New Roman" w:cs="Times New Roman"/>
          <w:color w:val="00000A"/>
          <w:spacing w:val="2"/>
          <w:sz w:val="28"/>
          <w:szCs w:val="28"/>
        </w:rPr>
        <w:t xml:space="preserve">3.5.18.Заседания Совета школы оформляются протоколом. Протоколы подписываются председателем и секретарем. Секретарь </w:t>
      </w:r>
      <w:r w:rsidRPr="004D5296">
        <w:rPr>
          <w:rFonts w:ascii="Times New Roman" w:eastAsia="Times New Roman" w:hAnsi="Times New Roman" w:cs="Times New Roman"/>
          <w:iCs/>
          <w:color w:val="00000A"/>
          <w:spacing w:val="-5"/>
          <w:sz w:val="28"/>
          <w:szCs w:val="28"/>
        </w:rPr>
        <w:t>обеспечивает сохранность документации Совета школы</w:t>
      </w:r>
      <w:r w:rsidRPr="004D5296">
        <w:rPr>
          <w:rFonts w:ascii="Times New Roman" w:eastAsia="Times New Roman" w:hAnsi="Times New Roman" w:cs="Times New Roman"/>
          <w:i/>
          <w:iCs/>
          <w:color w:val="00000A"/>
          <w:spacing w:val="-5"/>
          <w:sz w:val="28"/>
          <w:szCs w:val="28"/>
        </w:rPr>
        <w:t>.</w:t>
      </w:r>
    </w:p>
    <w:p w:rsidR="004D5296" w:rsidRPr="004D5296" w:rsidRDefault="004D5296" w:rsidP="004D5296">
      <w:pPr>
        <w:suppressAutoHyphens/>
        <w:spacing w:after="0" w:line="240" w:lineRule="auto"/>
        <w:ind w:left="40" w:right="340" w:firstLine="527"/>
        <w:jc w:val="both"/>
        <w:rPr>
          <w:rFonts w:ascii="Times New Roman" w:eastAsia="Times New Roman" w:hAnsi="Times New Roman" w:cs="Times New Roman"/>
          <w:color w:val="00000A"/>
          <w:spacing w:val="2"/>
          <w:sz w:val="28"/>
          <w:szCs w:val="28"/>
        </w:rPr>
      </w:pPr>
    </w:p>
    <w:p w:rsidR="004D5296" w:rsidRPr="004D5296" w:rsidRDefault="004D5296" w:rsidP="004D5296">
      <w:pPr>
        <w:suppressAutoHyphens/>
        <w:spacing w:after="0" w:line="240" w:lineRule="auto"/>
        <w:ind w:firstLine="567"/>
        <w:jc w:val="center"/>
        <w:rPr>
          <w:rFonts w:ascii="Times New Roman" w:eastAsia="Times New Roman" w:hAnsi="Times New Roman" w:cs="Times New Roman"/>
          <w:b/>
          <w:bCs/>
          <w:color w:val="00000A"/>
          <w:sz w:val="28"/>
          <w:szCs w:val="28"/>
        </w:rPr>
      </w:pPr>
      <w:r w:rsidRPr="004D5296">
        <w:rPr>
          <w:rFonts w:ascii="Times New Roman" w:eastAsia="Times New Roman" w:hAnsi="Times New Roman" w:cs="Times New Roman"/>
          <w:b/>
          <w:color w:val="00000A"/>
          <w:sz w:val="28"/>
          <w:szCs w:val="28"/>
        </w:rPr>
        <w:t>4.</w:t>
      </w:r>
      <w:r w:rsidRPr="004D5296">
        <w:rPr>
          <w:rFonts w:ascii="Times New Roman" w:eastAsia="Times New Roman" w:hAnsi="Times New Roman" w:cs="Times New Roman"/>
          <w:b/>
          <w:bCs/>
          <w:color w:val="00000A"/>
          <w:sz w:val="28"/>
          <w:szCs w:val="28"/>
        </w:rPr>
        <w:t>Имущественное и финансовое обеспечение</w:t>
      </w:r>
    </w:p>
    <w:p w:rsidR="004D5296" w:rsidRPr="004D5296" w:rsidRDefault="004D5296" w:rsidP="004D5296">
      <w:pPr>
        <w:suppressAutoHyphens/>
        <w:spacing w:after="0" w:line="240" w:lineRule="auto"/>
        <w:ind w:firstLine="567"/>
        <w:jc w:val="center"/>
        <w:rPr>
          <w:rFonts w:ascii="Times New Roman" w:eastAsia="Times New Roman" w:hAnsi="Times New Roman" w:cs="Times New Roman"/>
          <w:b/>
          <w:color w:val="00000A"/>
          <w:sz w:val="28"/>
          <w:szCs w:val="28"/>
        </w:rPr>
      </w:pPr>
      <w:r w:rsidRPr="004D5296">
        <w:rPr>
          <w:rFonts w:ascii="Times New Roman" w:eastAsia="Times New Roman" w:hAnsi="Times New Roman" w:cs="Times New Roman"/>
          <w:b/>
          <w:bCs/>
          <w:color w:val="00000A"/>
          <w:sz w:val="28"/>
          <w:szCs w:val="28"/>
        </w:rPr>
        <w:t>деятельности Учреждения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z w:val="28"/>
          <w:szCs w:val="28"/>
        </w:rPr>
      </w:pP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4.1.Имущество Учреждения закрепляется за ним на праве оперативного управления в соответствии с действующим законодательством.</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4.2.Особо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4.3.Перечни особо ценного движимого имущества Учреждения определяются Учредителем.</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proofErr w:type="gramStart"/>
      <w:r w:rsidRPr="004D5296">
        <w:rPr>
          <w:rFonts w:ascii="Times New Roman" w:eastAsia="Times New Roman" w:hAnsi="Times New Roman" w:cs="Times New Roman"/>
          <w:color w:val="00000A"/>
          <w:sz w:val="28"/>
          <w:szCs w:val="28"/>
        </w:rPr>
        <w:t>4.4.Учреждение не вправе без согласия Учредителя распоряжаться особо ценным движимым имуществом,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безвозмездного пользования, а также осуществлять его списание.</w:t>
      </w:r>
      <w:proofErr w:type="gramEnd"/>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4.5.Учреждение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безвозмездного пользования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lastRenderedPageBreak/>
        <w:t>4.6.Остальным, находящимся на праве безвозмездного пользования имуществом, Учреждение вправе распоряжаться самостоятельно, если иное не предусмотрено требованиями нормативных правовых актов, в том числе законодательных, Российской Федерации, Саратовской области, органов местного самоуправления Пугачевского муниципального района и настоящим Уставом.</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4.7.Источниками финансового обеспечения Учреждения являются:</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z w:val="28"/>
          <w:szCs w:val="28"/>
        </w:rPr>
      </w:pPr>
      <w:r w:rsidRPr="004D5296">
        <w:rPr>
          <w:rFonts w:ascii="Times New Roman" w:eastAsia="Times New Roman" w:hAnsi="Times New Roman" w:cs="Times New Roman"/>
          <w:color w:val="00000A"/>
          <w:sz w:val="28"/>
          <w:szCs w:val="28"/>
        </w:rPr>
        <w:t>4.7.1.Субсидии, предоставляемые Учреждению из бюджета Саратовской области и бюджета Пугачевского муниципального района на выполнение муниципального задания.</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4.7.2.Субсидии, предоставляемые Учреждению из бюджета Саратовской области на иные цели.</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4.7.3.Доходы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4.7.4.Иные источники, не запрещенные нормативными правовыми актами, в том числе законодательными, Российской Федерации и Саратовской области.</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4.8.Учреждение не вправе отказаться от выполнения муниципального задания.</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4.9.Учреждение в отношении денежных средств и имущества, закрепленного за Учреждением на праве безвозмездного пользования, обязано согласовывать в случаях и в порядке, установленном нормативными правовыми актами, в том числе законодательными, Российской Федерации, Саратовской области, органов местного самоуправления Пугачевского муниципального района и настоящим Уставом, следующее:</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 xml:space="preserve">4.9.1.Совершение Учреждением крупных сделок и сделок, в совершении которых имеется заинтересованность. </w:t>
      </w:r>
      <w:proofErr w:type="gramStart"/>
      <w:r w:rsidRPr="004D5296">
        <w:rPr>
          <w:rFonts w:ascii="Times New Roman" w:eastAsia="Times New Roman" w:hAnsi="Times New Roman" w:cs="Times New Roman"/>
          <w:color w:val="00000A"/>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4D5296">
        <w:rPr>
          <w:rFonts w:ascii="Times New Roman" w:eastAsia="Times New Roman" w:hAnsi="Times New Roman" w:cs="Times New Roman"/>
          <w:color w:val="00000A"/>
          <w:sz w:val="28"/>
          <w:szCs w:val="28"/>
        </w:rPr>
        <w:t xml:space="preserve"> данным его бухгалтерской отчетности на последнюю отчетную дату;</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proofErr w:type="gramStart"/>
      <w:r w:rsidRPr="004D5296">
        <w:rPr>
          <w:rFonts w:ascii="Times New Roman" w:eastAsia="Times New Roman" w:hAnsi="Times New Roman" w:cs="Times New Roman"/>
          <w:color w:val="00000A"/>
          <w:sz w:val="28"/>
          <w:szCs w:val="28"/>
        </w:rPr>
        <w:t>4.9.2.Внесение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w:t>
      </w:r>
      <w:proofErr w:type="gramEnd"/>
      <w:r w:rsidRPr="004D5296">
        <w:rPr>
          <w:rFonts w:ascii="Times New Roman" w:eastAsia="Times New Roman" w:hAnsi="Times New Roman" w:cs="Times New Roman"/>
          <w:color w:val="00000A"/>
          <w:sz w:val="28"/>
          <w:szCs w:val="28"/>
        </w:rPr>
        <w:t xml:space="preserve"> участника;</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 xml:space="preserve">4.9.3.Передачу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w:t>
      </w:r>
      <w:r w:rsidRPr="004D5296">
        <w:rPr>
          <w:rFonts w:ascii="Times New Roman" w:eastAsia="Times New Roman" w:hAnsi="Times New Roman" w:cs="Times New Roman"/>
          <w:color w:val="00000A"/>
          <w:sz w:val="28"/>
          <w:szCs w:val="28"/>
        </w:rPr>
        <w:lastRenderedPageBreak/>
        <w:t>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4.10.Учреждение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нормативными правовыми актами, в том числе законодательными, Российской Федерации и Саратовской области.</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4.11.Информация об использовании закрепленного за Учреждением имущества Саратовской области включается в ежегодные отчеты Учреждения.</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4.12.Учреждение самостоятельно устанавливает заработную плату и должностной оклад работникам в зависимости от выполнения им функциональных обязанностей и работ, предусмотренных трудовым договором. Заработная плата работников Учреждения включает в себя должностные оклады, тарифные ставки, выплаты компенсационного и стимулирующего характера.</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z w:val="28"/>
          <w:szCs w:val="28"/>
        </w:rPr>
      </w:pPr>
      <w:r w:rsidRPr="004D5296">
        <w:rPr>
          <w:rFonts w:ascii="Times New Roman" w:eastAsia="Times New Roman" w:hAnsi="Times New Roman" w:cs="Times New Roman"/>
          <w:color w:val="00000A"/>
          <w:sz w:val="28"/>
          <w:szCs w:val="28"/>
        </w:rPr>
        <w:t>4.13.Работникам Учреждения, с учетом показателей результатов труда, могут быть установлены выплаты стимулирующего характера, которые закрепляются локальным правовым актом Учреждения, принятым с учетом мнения представительного органа работников и по согласованию с Управляющим советом.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z w:val="28"/>
          <w:szCs w:val="28"/>
        </w:rPr>
      </w:pPr>
      <w:r w:rsidRPr="004D5296">
        <w:rPr>
          <w:rFonts w:ascii="Times New Roman" w:eastAsia="Times New Roman" w:hAnsi="Times New Roman" w:cs="Times New Roman"/>
          <w:color w:val="00000A"/>
          <w:sz w:val="28"/>
          <w:szCs w:val="28"/>
        </w:rPr>
        <w:t>Работникам могут быть установлены иные доплаты и надбавки в соответствии с действующим законодательством.</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color w:val="00000A"/>
          <w:sz w:val="28"/>
          <w:szCs w:val="28"/>
        </w:rPr>
      </w:pPr>
      <w:r w:rsidRPr="004D5296">
        <w:rPr>
          <w:rFonts w:ascii="Times New Roman" w:eastAsia="Times New Roman" w:hAnsi="Times New Roman" w:cs="Times New Roman"/>
          <w:color w:val="00000A"/>
          <w:sz w:val="28"/>
          <w:szCs w:val="28"/>
        </w:rPr>
        <w:t>4.14.При приобретении товаров, работ, услуг за счет всех источников на Учреждение распространяется действие положений Федерального закона «О контрактной системе в сфере закупок товаров, работ, услуг для обеспечения государственных и муниципальных нужд».</w:t>
      </w:r>
    </w:p>
    <w:p w:rsidR="004D5296" w:rsidRPr="004D5296" w:rsidRDefault="004D5296" w:rsidP="004D5296">
      <w:pPr>
        <w:suppressAutoHyphens/>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rPr>
        <w:t>4.15.Бухгалтерский учет осуществляется самостоятельно или по договору на бухгалтерское обслуживание со специализированной организацией.</w:t>
      </w:r>
    </w:p>
    <w:p w:rsidR="004D5296" w:rsidRPr="004D5296" w:rsidRDefault="004D5296" w:rsidP="004D5296">
      <w:pPr>
        <w:suppressAutoHyphens/>
        <w:spacing w:after="0" w:line="240" w:lineRule="auto"/>
        <w:ind w:firstLine="567"/>
        <w:jc w:val="both"/>
        <w:rPr>
          <w:rFonts w:ascii="Times New Roman" w:eastAsia="Times New Roman" w:hAnsi="Times New Roman" w:cs="Times New Roman"/>
          <w:b/>
          <w:color w:val="00000A"/>
          <w:sz w:val="28"/>
          <w:szCs w:val="28"/>
        </w:rPr>
      </w:pPr>
    </w:p>
    <w:p w:rsidR="004D5296" w:rsidRPr="004D5296" w:rsidRDefault="004D5296" w:rsidP="004D5296">
      <w:pPr>
        <w:widowControl w:val="0"/>
        <w:spacing w:after="0" w:line="240" w:lineRule="auto"/>
        <w:ind w:firstLine="567"/>
        <w:jc w:val="center"/>
        <w:rPr>
          <w:rFonts w:ascii="Times New Roman" w:eastAsia="Times New Roman" w:hAnsi="Times New Roman" w:cs="Times New Roman"/>
          <w:b/>
          <w:color w:val="00000A"/>
          <w:sz w:val="28"/>
          <w:szCs w:val="28"/>
          <w:lang w:eastAsia="ru-RU"/>
        </w:rPr>
      </w:pPr>
      <w:r w:rsidRPr="004D5296">
        <w:rPr>
          <w:rFonts w:ascii="Times New Roman" w:eastAsia="Times New Roman" w:hAnsi="Times New Roman" w:cs="Times New Roman"/>
          <w:b/>
          <w:color w:val="00000A"/>
          <w:sz w:val="28"/>
          <w:szCs w:val="28"/>
          <w:lang w:eastAsia="ru-RU"/>
        </w:rPr>
        <w:t>5.Реорганизация, изменение типа, ликвидация Учреждения</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5.1.Реорганизация и ликвидация Учреждения производится на основании и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5.2.По решению Учредителя может быть произведено изменение типа Учреждения в случае и в порядке, предусмотренном законодательством Российской Федерации.</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5.3.Учреждение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lastRenderedPageBreak/>
        <w:t>Реорганизация Учреждения может быть осуществлена в форме слияния, присоединения, разделения, выделения и преобразования.</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5.4.При реорганизации Учреждения все его документы (учредительные, управленческие, финансово-хозяйственные, по личному составу и другие) передаются правопреемнику. Передача документов производится в порядке, установленном действующим законодательством.</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5.5.Ликвидация Учреждения осуществляется:</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в соответствии с законодательством Российской Федерации в установленном Учредителем порядке;</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по решению суда.</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5.6.При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5.7.Порядок и сроки ликвидации устанавливаются органом, принявшим такое решение.</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Ликвидационная комиссия назначается Учредителем. С момента назначения ликвидационной комиссии к ней переходят все полномочия по управлению делами Учреждения.</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5.8.Требования кредиторов при ликвидации Учреждения удовлетворяются в порядке очередности, установленной Гражданским кодексом Российской Федерации.</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5.9.Имущество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 xml:space="preserve">5.10.При реорганизации и ликвидации </w:t>
      </w:r>
      <w:proofErr w:type="gramStart"/>
      <w:r w:rsidRPr="004D5296">
        <w:rPr>
          <w:rFonts w:ascii="Times New Roman" w:eastAsia="Times New Roman" w:hAnsi="Times New Roman" w:cs="Times New Roman"/>
          <w:color w:val="00000A"/>
          <w:sz w:val="28"/>
          <w:szCs w:val="28"/>
          <w:lang w:eastAsia="ru-RU"/>
        </w:rPr>
        <w:t>Учреждения</w:t>
      </w:r>
      <w:proofErr w:type="gramEnd"/>
      <w:r w:rsidRPr="004D5296">
        <w:rPr>
          <w:rFonts w:ascii="Times New Roman" w:eastAsia="Times New Roman" w:hAnsi="Times New Roman" w:cs="Times New Roman"/>
          <w:color w:val="00000A"/>
          <w:sz w:val="28"/>
          <w:szCs w:val="28"/>
          <w:lang w:eastAsia="ru-RU"/>
        </w:rPr>
        <w:t xml:space="preserve"> увольняемым работникам гарантируется соблюдение их прав в соответствии с законодательством о труде Российской Федерации.</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color w:val="00000A"/>
          <w:sz w:val="28"/>
          <w:szCs w:val="28"/>
          <w:lang w:eastAsia="ru-RU"/>
        </w:rPr>
      </w:pPr>
      <w:proofErr w:type="gramStart"/>
      <w:r w:rsidRPr="004D5296">
        <w:rPr>
          <w:rFonts w:ascii="Times New Roman" w:eastAsia="Times New Roman" w:hAnsi="Times New Roman" w:cs="Times New Roman"/>
          <w:color w:val="00000A"/>
          <w:sz w:val="28"/>
          <w:szCs w:val="28"/>
          <w:lang w:eastAsia="ru-RU"/>
        </w:rPr>
        <w:t>5.11.Ликвидация считается завершенной, а Учреждение прекратившим существование с момента внесения об этом записи в единый государственный реестр юридических лиц.</w:t>
      </w:r>
      <w:proofErr w:type="gramEnd"/>
    </w:p>
    <w:p w:rsidR="004D5296" w:rsidRPr="004D5296" w:rsidRDefault="004D5296" w:rsidP="004D5296">
      <w:pPr>
        <w:widowControl w:val="0"/>
        <w:spacing w:after="0" w:line="240" w:lineRule="auto"/>
        <w:jc w:val="both"/>
        <w:rPr>
          <w:rFonts w:ascii="Times New Roman" w:eastAsia="Times New Roman" w:hAnsi="Times New Roman" w:cs="Times New Roman"/>
          <w:b/>
          <w:color w:val="00000A"/>
          <w:sz w:val="28"/>
          <w:szCs w:val="28"/>
          <w:lang w:eastAsia="ru-RU"/>
        </w:rPr>
      </w:pPr>
    </w:p>
    <w:p w:rsidR="004D5296" w:rsidRPr="004D5296" w:rsidRDefault="004D5296" w:rsidP="004D5296">
      <w:pPr>
        <w:widowControl w:val="0"/>
        <w:spacing w:after="0" w:line="240" w:lineRule="auto"/>
        <w:ind w:firstLine="567"/>
        <w:jc w:val="center"/>
        <w:rPr>
          <w:rFonts w:ascii="Times New Roman" w:eastAsia="Times New Roman" w:hAnsi="Times New Roman" w:cs="Times New Roman"/>
          <w:b/>
          <w:color w:val="00000A"/>
          <w:sz w:val="28"/>
          <w:szCs w:val="28"/>
          <w:lang w:eastAsia="ru-RU"/>
        </w:rPr>
      </w:pPr>
      <w:r w:rsidRPr="004D5296">
        <w:rPr>
          <w:rFonts w:ascii="Times New Roman" w:eastAsia="Times New Roman" w:hAnsi="Times New Roman" w:cs="Times New Roman"/>
          <w:b/>
          <w:color w:val="00000A"/>
          <w:sz w:val="28"/>
          <w:szCs w:val="28"/>
          <w:lang w:eastAsia="ru-RU"/>
        </w:rPr>
        <w:t>6.Локальные нормативные акты Учреждения</w:t>
      </w:r>
    </w:p>
    <w:p w:rsidR="004D5296" w:rsidRPr="004D5296" w:rsidRDefault="004D5296" w:rsidP="004D5296">
      <w:pPr>
        <w:widowControl w:val="0"/>
        <w:spacing w:after="0" w:line="240" w:lineRule="auto"/>
        <w:ind w:firstLine="567"/>
        <w:jc w:val="both"/>
        <w:rPr>
          <w:rFonts w:ascii="Times New Roman" w:eastAsia="Times New Roman" w:hAnsi="Times New Roman" w:cs="Times New Roman"/>
          <w:b/>
          <w:color w:val="00000A"/>
          <w:sz w:val="28"/>
          <w:szCs w:val="28"/>
          <w:lang w:eastAsia="ru-RU"/>
        </w:rPr>
      </w:pPr>
    </w:p>
    <w:p w:rsidR="004D5296" w:rsidRPr="004D5296" w:rsidRDefault="004D5296" w:rsidP="004D5296">
      <w:pPr>
        <w:widowControl w:val="0"/>
        <w:suppressAutoHyphens/>
        <w:spacing w:after="0" w:line="240" w:lineRule="auto"/>
        <w:ind w:firstLine="567"/>
        <w:jc w:val="both"/>
        <w:rPr>
          <w:rFonts w:ascii="Times New Roman" w:eastAsia="Times New Roman" w:hAnsi="Times New Roman" w:cs="Times New Roman"/>
          <w:color w:val="00000A"/>
          <w:sz w:val="28"/>
          <w:szCs w:val="28"/>
          <w:lang w:eastAsia="zh-CN"/>
        </w:rPr>
      </w:pPr>
      <w:r w:rsidRPr="004D5296">
        <w:rPr>
          <w:rFonts w:ascii="Times New Roman" w:eastAsia="Times New Roman" w:hAnsi="Times New Roman" w:cs="Times New Roman"/>
          <w:color w:val="00000A"/>
          <w:sz w:val="28"/>
          <w:szCs w:val="28"/>
          <w:lang w:eastAsia="zh-CN"/>
        </w:rPr>
        <w:t xml:space="preserve">6.1.Учреждение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w:t>
      </w:r>
      <w:proofErr w:type="gramStart"/>
      <w:r w:rsidRPr="004D5296">
        <w:rPr>
          <w:rFonts w:ascii="Times New Roman" w:eastAsia="Times New Roman" w:hAnsi="Times New Roman" w:cs="Times New Roman"/>
          <w:color w:val="00000A"/>
          <w:sz w:val="28"/>
          <w:szCs w:val="28"/>
          <w:lang w:eastAsia="zh-CN"/>
        </w:rPr>
        <w:t>обучающимися</w:t>
      </w:r>
      <w:proofErr w:type="gramEnd"/>
      <w:r w:rsidRPr="004D5296">
        <w:rPr>
          <w:rFonts w:ascii="Times New Roman" w:eastAsia="Times New Roman" w:hAnsi="Times New Roman" w:cs="Times New Roman"/>
          <w:color w:val="00000A"/>
          <w:sz w:val="28"/>
          <w:szCs w:val="28"/>
          <w:lang w:eastAsia="zh-CN"/>
        </w:rPr>
        <w:t>.</w:t>
      </w:r>
    </w:p>
    <w:p w:rsidR="004D5296" w:rsidRPr="004D5296" w:rsidRDefault="004D5296" w:rsidP="004D5296">
      <w:pPr>
        <w:widowControl w:val="0"/>
        <w:suppressAutoHyphens/>
        <w:spacing w:after="0" w:line="240" w:lineRule="auto"/>
        <w:ind w:firstLine="567"/>
        <w:jc w:val="both"/>
        <w:rPr>
          <w:rFonts w:ascii="Times New Roman" w:eastAsia="Times New Roman" w:hAnsi="Times New Roman" w:cs="Times New Roman"/>
          <w:color w:val="00000A"/>
          <w:sz w:val="28"/>
          <w:szCs w:val="28"/>
          <w:lang w:eastAsia="zh-CN"/>
        </w:rPr>
      </w:pPr>
      <w:r w:rsidRPr="004D5296">
        <w:rPr>
          <w:rFonts w:ascii="Times New Roman" w:eastAsia="Times New Roman" w:hAnsi="Times New Roman" w:cs="Times New Roman"/>
          <w:color w:val="00000A"/>
          <w:sz w:val="28"/>
          <w:szCs w:val="28"/>
          <w:lang w:eastAsia="zh-CN"/>
        </w:rPr>
        <w:t>6.2.При принятии локальных нормативных актов, затрагивающих права обучающихся и работников Учреждения, учитывается мнение Совета школы, а также в порядке и в случаях, которые предусмотрены трудовым законодательством, представительных органов работников (при их наличии)</w:t>
      </w:r>
      <w:r w:rsidRPr="004D5296">
        <w:rPr>
          <w:rFonts w:ascii="Times New Roman" w:eastAsia="Times New Roman" w:hAnsi="Times New Roman" w:cs="Times New Roman"/>
          <w:i/>
          <w:color w:val="00000A"/>
          <w:sz w:val="28"/>
          <w:szCs w:val="28"/>
          <w:lang w:eastAsia="zh-CN"/>
        </w:rPr>
        <w:t>.</w:t>
      </w:r>
    </w:p>
    <w:p w:rsidR="004D5296" w:rsidRPr="004D5296" w:rsidRDefault="004D5296" w:rsidP="004D5296">
      <w:pPr>
        <w:widowControl w:val="0"/>
        <w:suppressAutoHyphens/>
        <w:spacing w:after="0" w:line="240" w:lineRule="auto"/>
        <w:ind w:firstLine="567"/>
        <w:jc w:val="both"/>
        <w:rPr>
          <w:rFonts w:ascii="Times New Roman" w:eastAsia="Times New Roman" w:hAnsi="Times New Roman" w:cs="Times New Roman"/>
          <w:color w:val="00000A"/>
          <w:sz w:val="28"/>
          <w:szCs w:val="28"/>
          <w:lang w:eastAsia="zh-CN"/>
        </w:rPr>
      </w:pPr>
      <w:r w:rsidRPr="004D5296">
        <w:rPr>
          <w:rFonts w:ascii="Times New Roman" w:eastAsia="Times New Roman" w:hAnsi="Times New Roman" w:cs="Times New Roman"/>
          <w:color w:val="00000A"/>
          <w:sz w:val="28"/>
          <w:szCs w:val="28"/>
          <w:lang w:eastAsia="zh-CN"/>
        </w:rPr>
        <w:lastRenderedPageBreak/>
        <w:t>6.3.Локальные нормативные акты, регламентирующие организацию образовательного процесса, утверждаются Директором Учреждения после согласования с органами коллегиального управления Учреждения.</w:t>
      </w:r>
    </w:p>
    <w:p w:rsidR="004D5296" w:rsidRPr="004D5296" w:rsidRDefault="004D5296" w:rsidP="004D5296">
      <w:pPr>
        <w:spacing w:after="0" w:line="240" w:lineRule="auto"/>
        <w:ind w:firstLine="567"/>
        <w:jc w:val="both"/>
        <w:rPr>
          <w:rFonts w:ascii="Times New Roman" w:eastAsia="Times New Roman" w:hAnsi="Times New Roman" w:cs="Times New Roman"/>
          <w:color w:val="00000A"/>
          <w:sz w:val="28"/>
          <w:szCs w:val="28"/>
          <w:lang w:eastAsia="ru-RU"/>
        </w:rPr>
      </w:pPr>
      <w:r w:rsidRPr="004D5296">
        <w:rPr>
          <w:rFonts w:ascii="Times New Roman" w:eastAsia="Times New Roman" w:hAnsi="Times New Roman" w:cs="Times New Roman"/>
          <w:color w:val="00000A"/>
          <w:sz w:val="28"/>
          <w:szCs w:val="28"/>
          <w:lang w:eastAsia="ru-RU"/>
        </w:rPr>
        <w:t>6.4.Учреждение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Уставом.</w:t>
      </w:r>
    </w:p>
    <w:p w:rsidR="004D5296" w:rsidRPr="004D5296" w:rsidRDefault="004D5296" w:rsidP="004D5296">
      <w:pPr>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A"/>
          <w:sz w:val="28"/>
          <w:szCs w:val="28"/>
          <w:lang w:eastAsia="ru-RU"/>
        </w:rPr>
        <w:t>6.5.Локальные акты Учреждения не могут противоречить действующему законодательству Российской Федерации и настоящему Уставу.</w:t>
      </w:r>
    </w:p>
    <w:p w:rsidR="004D5296" w:rsidRPr="004D5296" w:rsidRDefault="004D5296" w:rsidP="004D5296">
      <w:pPr>
        <w:suppressAutoHyphens/>
        <w:spacing w:after="0" w:line="240" w:lineRule="auto"/>
        <w:ind w:firstLine="567"/>
        <w:jc w:val="center"/>
        <w:rPr>
          <w:rFonts w:ascii="Times New Roman" w:eastAsia="Times New Roman" w:hAnsi="Times New Roman" w:cs="Times New Roman"/>
          <w:color w:val="00000A"/>
          <w:sz w:val="28"/>
          <w:szCs w:val="28"/>
        </w:rPr>
      </w:pPr>
    </w:p>
    <w:p w:rsidR="004D5296" w:rsidRPr="004D5296" w:rsidRDefault="004D5296" w:rsidP="004D5296">
      <w:pPr>
        <w:suppressAutoHyphens/>
        <w:spacing w:after="0" w:line="240" w:lineRule="auto"/>
        <w:ind w:firstLine="567"/>
        <w:jc w:val="center"/>
        <w:rPr>
          <w:rFonts w:ascii="Times New Roman" w:eastAsia="Times New Roman" w:hAnsi="Times New Roman" w:cs="Times New Roman"/>
          <w:b/>
          <w:color w:val="00000A"/>
          <w:sz w:val="28"/>
          <w:szCs w:val="28"/>
          <w:lang w:eastAsia="ru-RU"/>
        </w:rPr>
      </w:pPr>
      <w:r w:rsidRPr="004D5296">
        <w:rPr>
          <w:rFonts w:ascii="Times New Roman" w:eastAsia="Times New Roman" w:hAnsi="Times New Roman" w:cs="Times New Roman"/>
          <w:b/>
          <w:color w:val="00000A"/>
          <w:sz w:val="28"/>
          <w:szCs w:val="28"/>
          <w:lang w:eastAsia="ru-RU"/>
        </w:rPr>
        <w:t>7.Внесение изменений в Устав</w:t>
      </w:r>
    </w:p>
    <w:p w:rsidR="004D5296" w:rsidRPr="004D5296" w:rsidRDefault="004D5296" w:rsidP="004D5296">
      <w:pPr>
        <w:suppressAutoHyphens/>
        <w:spacing w:after="0" w:line="240" w:lineRule="auto"/>
        <w:ind w:firstLine="567"/>
        <w:jc w:val="center"/>
        <w:rPr>
          <w:rFonts w:ascii="Times New Roman" w:eastAsia="Times New Roman" w:hAnsi="Times New Roman" w:cs="Times New Roman"/>
          <w:b/>
          <w:color w:val="00000A"/>
          <w:sz w:val="28"/>
          <w:szCs w:val="28"/>
          <w:lang w:eastAsia="ru-RU"/>
        </w:rPr>
      </w:pPr>
    </w:p>
    <w:p w:rsidR="004D5296" w:rsidRPr="004D5296" w:rsidRDefault="004D5296" w:rsidP="004D5296">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D5296">
        <w:rPr>
          <w:rFonts w:ascii="Times New Roman" w:eastAsia="Times New Roman" w:hAnsi="Times New Roman" w:cs="Times New Roman"/>
          <w:color w:val="00000A"/>
          <w:sz w:val="28"/>
          <w:szCs w:val="28"/>
          <w:lang w:eastAsia="ru-RU"/>
        </w:rPr>
        <w:t xml:space="preserve">7.1.Изменения и дополнения в настоящий Устав </w:t>
      </w:r>
      <w:r w:rsidRPr="004D5296">
        <w:rPr>
          <w:rFonts w:ascii="Times New Roman" w:eastAsia="Times New Roman" w:hAnsi="Times New Roman" w:cs="Times New Roman"/>
          <w:color w:val="000000"/>
          <w:sz w:val="28"/>
          <w:szCs w:val="28"/>
          <w:lang w:eastAsia="ru-RU"/>
        </w:rPr>
        <w:t>вносятся в</w:t>
      </w:r>
      <w:r w:rsidRPr="004D5296">
        <w:rPr>
          <w:rFonts w:ascii="Times New Roman" w:eastAsia="Times New Roman" w:hAnsi="Times New Roman" w:cs="Times New Roman"/>
          <w:color w:val="00000A"/>
          <w:sz w:val="28"/>
          <w:szCs w:val="28"/>
          <w:lang w:eastAsia="ru-RU"/>
        </w:rPr>
        <w:t xml:space="preserve"> порядке</w:t>
      </w:r>
      <w:r w:rsidRPr="004D5296">
        <w:rPr>
          <w:rFonts w:ascii="Times New Roman" w:eastAsia="Times New Roman" w:hAnsi="Times New Roman" w:cs="Times New Roman"/>
          <w:color w:val="000000"/>
          <w:sz w:val="28"/>
          <w:szCs w:val="28"/>
          <w:lang w:eastAsia="ru-RU"/>
        </w:rPr>
        <w:t>, установленном</w:t>
      </w:r>
      <w:r w:rsidRPr="004D5296">
        <w:rPr>
          <w:rFonts w:ascii="Times New Roman" w:eastAsia="Times New Roman" w:hAnsi="Times New Roman" w:cs="Times New Roman"/>
          <w:color w:val="00000A"/>
          <w:sz w:val="28"/>
          <w:szCs w:val="28"/>
          <w:lang w:eastAsia="ru-RU"/>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4D5296" w:rsidRPr="004D5296" w:rsidRDefault="004D5296" w:rsidP="004D5296">
      <w:pPr>
        <w:spacing w:after="0" w:line="240" w:lineRule="auto"/>
        <w:ind w:firstLine="567"/>
        <w:jc w:val="both"/>
        <w:rPr>
          <w:rFonts w:ascii="Arial Unicode MS" w:eastAsia="Arial Unicode MS" w:hAnsi="Arial Unicode MS" w:cs="Arial Unicode MS"/>
          <w:color w:val="000000"/>
          <w:sz w:val="24"/>
          <w:szCs w:val="24"/>
          <w:lang w:eastAsia="ru-RU"/>
        </w:rPr>
      </w:pPr>
      <w:r w:rsidRPr="004D5296">
        <w:rPr>
          <w:rFonts w:ascii="Times New Roman" w:eastAsia="Times New Roman" w:hAnsi="Times New Roman" w:cs="Times New Roman"/>
          <w:color w:val="000000"/>
          <w:sz w:val="28"/>
          <w:szCs w:val="28"/>
          <w:shd w:val="clear" w:color="auto" w:fill="FFFFFF"/>
          <w:lang w:eastAsia="ru-RU"/>
        </w:rPr>
        <w:t>7.2.Изменения и дополнения в Устав вступают в силу после их государственной регистрации в установленном законом порядке.</w:t>
      </w:r>
    </w:p>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p w:rsidR="004D5296" w:rsidRDefault="004D5296">
      <w:r>
        <w:rPr>
          <w:noProof/>
          <w:lang w:eastAsia="ru-RU"/>
        </w:rPr>
        <w:lastRenderedPageBreak/>
        <w:drawing>
          <wp:inline distT="0" distB="0" distL="0" distR="0">
            <wp:extent cx="6120130" cy="8413679"/>
            <wp:effectExtent l="0" t="0" r="0" b="6985"/>
            <wp:docPr id="2" name="Рисунок 2" descr="C:\Users\user\Desktop\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3679"/>
                    </a:xfrm>
                    <a:prstGeom prst="rect">
                      <a:avLst/>
                    </a:prstGeom>
                    <a:noFill/>
                    <a:ln>
                      <a:noFill/>
                    </a:ln>
                  </pic:spPr>
                </pic:pic>
              </a:graphicData>
            </a:graphic>
          </wp:inline>
        </w:drawing>
      </w:r>
    </w:p>
    <w:p w:rsidR="004D5296" w:rsidRDefault="004D5296"/>
    <w:p w:rsidR="004D5296" w:rsidRDefault="004D5296"/>
    <w:sectPr w:rsidR="004D5296" w:rsidSect="004D52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87"/>
    <w:rsid w:val="00140CD6"/>
    <w:rsid w:val="00492A87"/>
    <w:rsid w:val="004D5296"/>
    <w:rsid w:val="009715D5"/>
    <w:rsid w:val="00A7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2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2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6757</Words>
  <Characters>38520</Characters>
  <Application>Microsoft Office Word</Application>
  <DocSecurity>4</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2016-02-18T18:06:00Z</dcterms:created>
  <dcterms:modified xsi:type="dcterms:W3CDTF">2016-02-18T18:06:00Z</dcterms:modified>
</cp:coreProperties>
</file>